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D3C3F" w14:textId="77777777" w:rsidR="001673CC" w:rsidRDefault="001673CC" w:rsidP="001673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6D6E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ОБЩЕОБРАЗОВАТЕЛЬНОЕ УЧРЕЖДЕНИЕ «КОМПЛЕКСНЫЙ РЕАБИЛИТАЦИОННО-ОБРАЗОВАТЕЛЬНЫЙ ЦЕНТР ДЛЯ ДЕТЕЙ </w:t>
      </w:r>
    </w:p>
    <w:p w14:paraId="3D65A2CC" w14:textId="746C6486" w:rsidR="001673CC" w:rsidRPr="009F6D6E" w:rsidRDefault="001673CC" w:rsidP="001673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6D6E">
        <w:rPr>
          <w:rFonts w:ascii="Times New Roman" w:hAnsi="Times New Roman"/>
          <w:b/>
          <w:bCs/>
          <w:sz w:val="24"/>
          <w:szCs w:val="24"/>
        </w:rPr>
        <w:t>С НАРУШЕНИЯМИ СЛУХА И ЗРЕНИЯ»</w:t>
      </w:r>
    </w:p>
    <w:p w14:paraId="7F23329D" w14:textId="77183322" w:rsidR="001673CC" w:rsidRDefault="00BB1BED" w:rsidP="001673CC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6EC0C4" wp14:editId="162A2702">
            <wp:simplePos x="0" y="0"/>
            <wp:positionH relativeFrom="margin">
              <wp:align>right</wp:align>
            </wp:positionH>
            <wp:positionV relativeFrom="paragraph">
              <wp:posOffset>77993</wp:posOffset>
            </wp:positionV>
            <wp:extent cx="2208869" cy="1731981"/>
            <wp:effectExtent l="0" t="0" r="1270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/>
                    <a:stretch/>
                  </pic:blipFill>
                  <pic:spPr bwMode="auto">
                    <a:xfrm>
                      <a:off x="0" y="0"/>
                      <a:ext cx="2208869" cy="1731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9AE52" w14:textId="77CCC119" w:rsidR="001673CC" w:rsidRPr="00AC6F6C" w:rsidRDefault="001673CC" w:rsidP="002336AA">
      <w:pPr>
        <w:spacing w:after="0" w:line="276" w:lineRule="auto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СОГЛАСОВАНО </w:t>
      </w:r>
      <w:r w:rsidRPr="00AC6F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AC6F6C">
        <w:rPr>
          <w:rFonts w:ascii="Times New Roman" w:hAnsi="Times New Roman" w:cs="Times New Roman"/>
          <w:b/>
          <w:bCs/>
          <w:sz w:val="24"/>
          <w:szCs w:val="24"/>
        </w:rPr>
        <w:t xml:space="preserve">ПРИНЯТО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AC6F6C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7F8127DF" w14:textId="7968E38E" w:rsidR="001673CC" w:rsidRPr="001673CC" w:rsidRDefault="001673CC" w:rsidP="002336AA">
      <w:pPr>
        <w:spacing w:after="0" w:line="276" w:lineRule="auto"/>
        <w:ind w:right="-638" w:hanging="426"/>
        <w:rPr>
          <w:rFonts w:ascii="Times New Roman" w:hAnsi="Times New Roman" w:cs="Times New Roman"/>
        </w:rPr>
      </w:pPr>
      <w:r w:rsidRPr="001673CC">
        <w:rPr>
          <w:rFonts w:ascii="Times New Roman" w:hAnsi="Times New Roman" w:cs="Times New Roman"/>
        </w:rPr>
        <w:t>Протокол заседания                                Педагогическим советом № 3                      Врио директора ГБОУ КРОЦ</w:t>
      </w:r>
    </w:p>
    <w:p w14:paraId="18E39D09" w14:textId="7B07CDAD" w:rsidR="001673CC" w:rsidRPr="001673CC" w:rsidRDefault="001673CC" w:rsidP="002336AA">
      <w:pPr>
        <w:spacing w:after="0" w:line="276" w:lineRule="auto"/>
        <w:ind w:hanging="426"/>
        <w:rPr>
          <w:rFonts w:ascii="Times New Roman" w:hAnsi="Times New Roman" w:cs="Times New Roman"/>
        </w:rPr>
      </w:pPr>
      <w:r w:rsidRPr="001673CC">
        <w:rPr>
          <w:rFonts w:ascii="Times New Roman" w:hAnsi="Times New Roman" w:cs="Times New Roman"/>
        </w:rPr>
        <w:t xml:space="preserve">Управляющего совета и                     </w:t>
      </w:r>
      <w:r>
        <w:rPr>
          <w:rFonts w:ascii="Times New Roman" w:hAnsi="Times New Roman" w:cs="Times New Roman"/>
        </w:rPr>
        <w:t xml:space="preserve">   </w:t>
      </w:r>
      <w:r w:rsidRPr="001673CC">
        <w:rPr>
          <w:rFonts w:ascii="Times New Roman" w:hAnsi="Times New Roman" w:cs="Times New Roman"/>
        </w:rPr>
        <w:t xml:space="preserve">  от 25.12.2025 г                                                 ____________ Бабиева Л. Г.</w:t>
      </w:r>
    </w:p>
    <w:p w14:paraId="6F0C2208" w14:textId="6657404C" w:rsidR="001673CC" w:rsidRPr="001673CC" w:rsidRDefault="001673CC" w:rsidP="002336AA">
      <w:pPr>
        <w:spacing w:after="0" w:line="276" w:lineRule="auto"/>
        <w:ind w:hanging="567"/>
        <w:rPr>
          <w:rFonts w:ascii="Times New Roman" w:hAnsi="Times New Roman" w:cs="Times New Roman"/>
        </w:rPr>
      </w:pPr>
      <w:r w:rsidRPr="001673CC">
        <w:rPr>
          <w:rFonts w:ascii="Times New Roman" w:hAnsi="Times New Roman" w:cs="Times New Roman"/>
        </w:rPr>
        <w:t xml:space="preserve">   Совета родителей                                                                                                            Пр. №____ от _________ 202</w:t>
      </w:r>
      <w:r w:rsidR="002336AA">
        <w:rPr>
          <w:rFonts w:ascii="Times New Roman" w:hAnsi="Times New Roman" w:cs="Times New Roman"/>
        </w:rPr>
        <w:t>6</w:t>
      </w:r>
      <w:r w:rsidRPr="001673CC">
        <w:rPr>
          <w:rFonts w:ascii="Times New Roman" w:hAnsi="Times New Roman" w:cs="Times New Roman"/>
        </w:rPr>
        <w:t xml:space="preserve"> г.</w:t>
      </w:r>
    </w:p>
    <w:p w14:paraId="3F827CD9" w14:textId="5728B18B" w:rsidR="001673CC" w:rsidRDefault="001673CC" w:rsidP="002336AA">
      <w:pPr>
        <w:tabs>
          <w:tab w:val="left" w:pos="426"/>
        </w:tabs>
        <w:spacing w:line="276" w:lineRule="auto"/>
        <w:ind w:hanging="426"/>
        <w:rPr>
          <w:rFonts w:ascii="Times New Roman" w:hAnsi="Times New Roman" w:cs="Times New Roman"/>
        </w:rPr>
      </w:pPr>
      <w:r w:rsidRPr="001673CC">
        <w:rPr>
          <w:rFonts w:ascii="Times New Roman" w:hAnsi="Times New Roman" w:cs="Times New Roman"/>
        </w:rPr>
        <w:t>№ _</w:t>
      </w:r>
      <w:r>
        <w:rPr>
          <w:rFonts w:ascii="Times New Roman" w:hAnsi="Times New Roman" w:cs="Times New Roman"/>
        </w:rPr>
        <w:t>_</w:t>
      </w:r>
      <w:r w:rsidRPr="001673CC">
        <w:rPr>
          <w:rFonts w:ascii="Times New Roman" w:hAnsi="Times New Roman" w:cs="Times New Roman"/>
        </w:rPr>
        <w:t>_ от «___» _______2025</w:t>
      </w:r>
      <w:r>
        <w:rPr>
          <w:rFonts w:ascii="Times New Roman" w:hAnsi="Times New Roman" w:cs="Times New Roman"/>
        </w:rPr>
        <w:t xml:space="preserve"> г.</w:t>
      </w:r>
    </w:p>
    <w:p w14:paraId="53AAC7FF" w14:textId="5971E875" w:rsidR="001673CC" w:rsidRPr="001673CC" w:rsidRDefault="001673CC" w:rsidP="001673CC">
      <w:pPr>
        <w:ind w:hanging="426"/>
        <w:rPr>
          <w:rFonts w:ascii="Times New Roman" w:hAnsi="Times New Roman" w:cs="Times New Roman"/>
        </w:rPr>
      </w:pPr>
    </w:p>
    <w:p w14:paraId="0BFC7910" w14:textId="257585FE" w:rsidR="001673CC" w:rsidRDefault="001673CC" w:rsidP="001673CC"/>
    <w:p w14:paraId="6FBD0153" w14:textId="6279D61E" w:rsidR="001673CC" w:rsidRDefault="001673CC" w:rsidP="001673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C88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 Л О Ж Е Н И Е </w:t>
      </w:r>
    </w:p>
    <w:p w14:paraId="4386E3C3" w14:textId="51FB92BF" w:rsidR="00EA584C" w:rsidRDefault="001673CC" w:rsidP="001673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3CC">
        <w:rPr>
          <w:rFonts w:ascii="Times New Roman" w:hAnsi="Times New Roman" w:cs="Times New Roman"/>
          <w:b/>
          <w:bCs/>
          <w:sz w:val="28"/>
          <w:szCs w:val="28"/>
        </w:rPr>
        <w:t>о поощрении обучающихся ГБОУ КРОЦ</w:t>
      </w:r>
    </w:p>
    <w:p w14:paraId="3B3996DC" w14:textId="77777777" w:rsidR="001673CC" w:rsidRPr="001673CC" w:rsidRDefault="001673CC" w:rsidP="001673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34EE3" w14:textId="77777777" w:rsidR="00EA584C" w:rsidRP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84C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14:paraId="0A9B9700" w14:textId="0DFC82DE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>1.1. Положение о поощрениях и взысканиях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ГБОУ КРОЦ</w:t>
      </w:r>
      <w:r w:rsidRPr="00EA584C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 Федеральным законом от 29.12.2012 №273-ФЗ «Об образовании в Российской Федерации», Уставом </w:t>
      </w:r>
      <w:r>
        <w:rPr>
          <w:rFonts w:ascii="Times New Roman" w:hAnsi="Times New Roman" w:cs="Times New Roman"/>
          <w:sz w:val="24"/>
          <w:szCs w:val="24"/>
        </w:rPr>
        <w:t>ГБОУ КРОЦ</w:t>
      </w:r>
      <w:r w:rsidRPr="00EA584C">
        <w:rPr>
          <w:rFonts w:ascii="Times New Roman" w:hAnsi="Times New Roman" w:cs="Times New Roman"/>
          <w:sz w:val="24"/>
          <w:szCs w:val="24"/>
        </w:rPr>
        <w:t xml:space="preserve"> (далее – образовательная организация), а также на основании приказа Министерства образования и науки РФ от 15.03.2013 №185 «Об утверждении Порядка применения к обучающимся мер дисциплинарного взыскания». Положение регулирует применение к обучающимся образовательного учреждения мер поощрения и взыскания в зависимости от их отношения к своим правам и обязанностям. </w:t>
      </w:r>
    </w:p>
    <w:p w14:paraId="30B45F9D" w14:textId="4421D055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>1.2. Положение определяет задачи, виды, принципы, основания и порядок поощрения учащихся образовательной организации, в том числе коллективов учащихся образовательной организации за успехи в учебной, физкультурной, спортивной, общественной, научно-технической, 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84C">
        <w:rPr>
          <w:rFonts w:ascii="Times New Roman" w:hAnsi="Times New Roman" w:cs="Times New Roman"/>
          <w:sz w:val="24"/>
          <w:szCs w:val="24"/>
        </w:rPr>
        <w:t xml:space="preserve">деятельности. </w:t>
      </w:r>
    </w:p>
    <w:p w14:paraId="55170ED0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>1.3. Основными задачами поощрения учащихся образовательной организации являются:</w:t>
      </w:r>
    </w:p>
    <w:p w14:paraId="4BEB91B3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1.3.1. Обеспечение в образовательной организации благоприятной обстановки для плодотворной учебы и работы; </w:t>
      </w:r>
    </w:p>
    <w:p w14:paraId="0FABBC23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1.3.2. Формирование у учащихся образовательной организации активной жизненной позиции; </w:t>
      </w:r>
    </w:p>
    <w:p w14:paraId="75E2B293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1.3.3. Создание условий для общественной презентации достижений учащихся образовательной организации; </w:t>
      </w:r>
    </w:p>
    <w:p w14:paraId="61D135C4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1.3.4. Стимулирование и активизация учащихся образовательной организации в освоении образовательных программ и получении образования в полном объеме; </w:t>
      </w:r>
    </w:p>
    <w:p w14:paraId="0A58A882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1.3.5. Поддержка активных, творческих, целеустремленных, интеллектуально одаренных учащихся, а также учащихся, имеющих спортивные достижения. </w:t>
      </w:r>
    </w:p>
    <w:p w14:paraId="287007A4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lastRenderedPageBreak/>
        <w:t xml:space="preserve">1.4. Положение призвано поддерживать в образовательном учреждении порядок, основанный на сознательной дисциплине и демократических началах организации образовательного процесса. </w:t>
      </w:r>
    </w:p>
    <w:p w14:paraId="32E75F59" w14:textId="7E5B897C" w:rsidR="00EA584C" w:rsidRP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84C">
        <w:rPr>
          <w:rFonts w:ascii="Times New Roman" w:hAnsi="Times New Roman" w:cs="Times New Roman"/>
          <w:b/>
          <w:bCs/>
          <w:sz w:val="24"/>
          <w:szCs w:val="24"/>
        </w:rPr>
        <w:t xml:space="preserve">2. Поощрения. Виды поощрения. </w:t>
      </w:r>
    </w:p>
    <w:p w14:paraId="247DB459" w14:textId="584A1FF6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2.1. Поощрение - система мер, направленных на побуждение, мотивацию, стимулирование учащихся образовательной организации к активному участию в учебной, физкультурной, спортивной, общественной, научно-технической, творческой, деятельности. </w:t>
      </w:r>
    </w:p>
    <w:p w14:paraId="12D80100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2.2. Поощрение учащихся образовательной организации основывается на следующих принципах: </w:t>
      </w:r>
    </w:p>
    <w:p w14:paraId="09D3AFE3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2.2.1. Стимулирование успехов и качества деятельности учащихся образовательной организации; </w:t>
      </w:r>
    </w:p>
    <w:p w14:paraId="7992BE8A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2.2.2. Единство требований и равенство условий применения поощрений для всех учащихся образовательной организации. </w:t>
      </w:r>
    </w:p>
    <w:p w14:paraId="4DEC1E51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>2.3. Учащиеся образовательной организации имеют право на поощрение за достижение успехов в учебной, физкультурной, спортивной, общественной, научно – технической, 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84C">
        <w:rPr>
          <w:rFonts w:ascii="Times New Roman" w:hAnsi="Times New Roman" w:cs="Times New Roman"/>
          <w:sz w:val="24"/>
          <w:szCs w:val="24"/>
        </w:rPr>
        <w:t xml:space="preserve">деятельности. </w:t>
      </w:r>
    </w:p>
    <w:p w14:paraId="0E322799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2.4. Видами поощрения учащихся образовательных организаций являются: </w:t>
      </w:r>
    </w:p>
    <w:p w14:paraId="32CDD744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2.4.1 </w:t>
      </w:r>
      <w:r w:rsidRPr="001673CC">
        <w:rPr>
          <w:rFonts w:ascii="Times New Roman" w:hAnsi="Times New Roman" w:cs="Times New Roman"/>
          <w:sz w:val="24"/>
          <w:szCs w:val="24"/>
          <w:u w:val="single"/>
        </w:rPr>
        <w:t>«Похвальная грамота».</w:t>
      </w:r>
      <w:r w:rsidRPr="00EA58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6ADA4" w14:textId="10269279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Поощряются учащиеся образовательной организации, успешно прошедшие промежуточную аттестацию и имеющие итоговые отметки «отлично» по всем предметам учебного плана соответствующего класса по итогам учебного года. </w:t>
      </w:r>
    </w:p>
    <w:p w14:paraId="3E81AF15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2.4.2 </w:t>
      </w:r>
      <w:r w:rsidRPr="001673CC">
        <w:rPr>
          <w:rFonts w:ascii="Times New Roman" w:hAnsi="Times New Roman" w:cs="Times New Roman"/>
          <w:sz w:val="24"/>
          <w:szCs w:val="24"/>
          <w:u w:val="single"/>
        </w:rPr>
        <w:t>«Почетная грамота».</w:t>
      </w:r>
      <w:r w:rsidRPr="00EA58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1AE1A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Поощряются учащиеся образовательной организации - победители и призеры школьного, муниципального или регионального этапов Всероссийской олимпиады школьников; победители и призеры олимпиады и иных интеллектуальных и (или) творческих конкурсов, физкультурных и (или) спортивных мероприятий; учащиеся образовательной организации, принимающие участие в общественной, научно-технической, творческой деятельности образовательной организации; учащиеся образовательной организации, прошедшие промежуточную аттестацию и имеющие итоговые отметки «отлично», «хорошо» по предметам учебного плана соответствующего класса по итогам учебной четверти. </w:t>
      </w:r>
    </w:p>
    <w:p w14:paraId="084D3941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2.4.3 </w:t>
      </w:r>
      <w:r w:rsidRPr="001673CC">
        <w:rPr>
          <w:rFonts w:ascii="Times New Roman" w:hAnsi="Times New Roman" w:cs="Times New Roman"/>
          <w:sz w:val="24"/>
          <w:szCs w:val="24"/>
          <w:u w:val="single"/>
        </w:rPr>
        <w:t>Грамота, диплом, сертификат участника.</w:t>
      </w:r>
      <w:r w:rsidRPr="00EA58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F47B7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>Поощряются: учащиеся образовательной организации, принимающие участие в конкурсах, соревнования, школьных предметных олимпиадах, физкультурных и спортивных состязаниях, соревнованиях; коллектив учащихся образовательной организации за успехи в учебной, физкультурной, спортивной, общественной, научно-технической, 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84C">
        <w:rPr>
          <w:rFonts w:ascii="Times New Roman" w:hAnsi="Times New Roman" w:cs="Times New Roman"/>
          <w:sz w:val="24"/>
          <w:szCs w:val="24"/>
        </w:rPr>
        <w:t xml:space="preserve">деятельности; </w:t>
      </w:r>
    </w:p>
    <w:p w14:paraId="4A1EEC28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2.4.4 </w:t>
      </w:r>
      <w:r w:rsidRPr="001673CC">
        <w:rPr>
          <w:rFonts w:ascii="Times New Roman" w:hAnsi="Times New Roman" w:cs="Times New Roman"/>
          <w:sz w:val="24"/>
          <w:szCs w:val="24"/>
          <w:u w:val="single"/>
        </w:rPr>
        <w:t>«Благодарственное письмо».</w:t>
      </w:r>
      <w:r w:rsidRPr="00EA58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BB425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Поощряются: учащиеся образовательной организации, принимающие участие в организации мероприятий, проводимых образовательной организацией, учащиеся </w:t>
      </w:r>
      <w:r w:rsidRPr="00EA584C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организации, демонстрирующие высокие результаты в общественной деятельности (волонтерская работа, помощь классному руководителю, участие в самоуправлении образовательной организации, подготовка и реализации социальных проектов, практики), родители (законные представители) учащегося образовательной организации, достигшего высоких показателей в учебной, физкультурной, спортивной, общественной, научно-технической, творческой деятельности; родители (законные представители) учащегося, активно участвующие в общественной деятельности образовательной организации. Использование изображений государственных символов иностранных государств, официальных символов иных субъектов Российской Федерации и официальных символов муниципальных образований, расположенных в иных субъектах Российской Федерации, при оформлении поощрения учащихся образовательной организации не допускается. </w:t>
      </w:r>
    </w:p>
    <w:p w14:paraId="638AFE3E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2.5. Достижение учащимся образовательной организации успехов, в какой – либо из областей, указанных в п.2.3 настоящего Положения, не исключает право на получение учащимся образовательной организации поощрения в иных областях, указанных в п.2.3 настоящего Положения. </w:t>
      </w:r>
    </w:p>
    <w:p w14:paraId="0558AA1D" w14:textId="77777777" w:rsidR="00EA584C" w:rsidRP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84C">
        <w:rPr>
          <w:rFonts w:ascii="Times New Roman" w:hAnsi="Times New Roman" w:cs="Times New Roman"/>
          <w:b/>
          <w:bCs/>
          <w:sz w:val="24"/>
          <w:szCs w:val="24"/>
        </w:rPr>
        <w:t xml:space="preserve">3. Порядок осуществления поощрения </w:t>
      </w:r>
    </w:p>
    <w:p w14:paraId="75C45F28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3.1. Поощрение учащихся образовательной организации осуществляются в соответствии с приказом директора образовательной организации, основанием для которого является решение Педагогического совета образовательной организации. </w:t>
      </w:r>
    </w:p>
    <w:p w14:paraId="7B3B9A17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>3.2. Педагогический совет образовательной организации принимает решение о поощрении учащегося образовательной организации по результатам рассмотрения документов, свидетельствующих о достижениях учащегося в учебной, физкультурной, спортивной, общественной, научно-технической, 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84C">
        <w:rPr>
          <w:rFonts w:ascii="Times New Roman" w:hAnsi="Times New Roman" w:cs="Times New Roman"/>
          <w:sz w:val="24"/>
          <w:szCs w:val="24"/>
        </w:rPr>
        <w:t xml:space="preserve">деятельности (дипломы, грамоты, свидетельства, сертификаты, публикации в средствах массовой информации), предоставленных оргкомитетом олимпиады, конкурса, смотра-конкурса, классным руководителем, учителем-предметником, педагогом дополнительного образования, заместителем директора образовательной организации. </w:t>
      </w:r>
    </w:p>
    <w:p w14:paraId="05DC7DDC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3.3. Педагогический совет образовательной организации рассматривает документы, полученные в соответствии с пунктом 3.2. настоящего Положения, в течение 10 рабочих дней со дня их получения. </w:t>
      </w:r>
    </w:p>
    <w:p w14:paraId="6893322E" w14:textId="77777777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 xml:space="preserve">3.4. Решение о поощрении учащегося образовательной организации принимается Педагогическим советом образовательной организации в порядке, предусмотренном Положением о Педагогическом совете образовательной организации. </w:t>
      </w:r>
    </w:p>
    <w:p w14:paraId="2D6A231A" w14:textId="3C7D1B78" w:rsidR="00EA584C" w:rsidRDefault="00EA584C" w:rsidP="001673CC">
      <w:pPr>
        <w:spacing w:after="0" w:line="360" w:lineRule="auto"/>
        <w:ind w:right="34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84C">
        <w:rPr>
          <w:rFonts w:ascii="Times New Roman" w:hAnsi="Times New Roman" w:cs="Times New Roman"/>
          <w:sz w:val="24"/>
          <w:szCs w:val="24"/>
        </w:rPr>
        <w:t>3.5. Вручение поощрений учащимся образовательной организации осуществляется в торжественной обстановке.</w:t>
      </w:r>
    </w:p>
    <w:p w14:paraId="4EA73594" w14:textId="6E9A8135" w:rsidR="001673CC" w:rsidRPr="001673CC" w:rsidRDefault="001673CC" w:rsidP="001673CC">
      <w:pPr>
        <w:pStyle w:val="10"/>
        <w:keepNext/>
        <w:keepLines/>
        <w:shd w:val="clear" w:color="auto" w:fill="auto"/>
        <w:ind w:right="345" w:firstLine="567"/>
        <w:rPr>
          <w:sz w:val="24"/>
          <w:szCs w:val="24"/>
        </w:rPr>
      </w:pPr>
      <w:bookmarkStart w:id="0" w:name="bookmark3"/>
      <w:r>
        <w:rPr>
          <w:color w:val="000000"/>
          <w:sz w:val="24"/>
          <w:szCs w:val="24"/>
          <w:lang w:eastAsia="ru-RU" w:bidi="ru-RU"/>
        </w:rPr>
        <w:t>4.</w:t>
      </w:r>
      <w:r w:rsidRPr="001673CC">
        <w:rPr>
          <w:color w:val="000000"/>
          <w:sz w:val="24"/>
          <w:szCs w:val="24"/>
          <w:lang w:eastAsia="ru-RU" w:bidi="ru-RU"/>
        </w:rPr>
        <w:t xml:space="preserve"> Принципы применения поощрений</w:t>
      </w:r>
      <w:bookmarkEnd w:id="0"/>
    </w:p>
    <w:p w14:paraId="7FBF4E72" w14:textId="62CB68DC" w:rsidR="001673CC" w:rsidRPr="001673CC" w:rsidRDefault="001673CC" w:rsidP="001673CC">
      <w:pPr>
        <w:pStyle w:val="30"/>
        <w:shd w:val="clear" w:color="auto" w:fill="auto"/>
        <w:ind w:right="345" w:firstLine="567"/>
        <w:rPr>
          <w:sz w:val="24"/>
          <w:szCs w:val="24"/>
        </w:rPr>
      </w:pPr>
      <w:r w:rsidRPr="001673CC">
        <w:rPr>
          <w:color w:val="000000"/>
          <w:sz w:val="24"/>
          <w:szCs w:val="24"/>
          <w:lang w:eastAsia="ru-RU" w:bidi="ru-RU"/>
        </w:rPr>
        <w:t>Применение мер поощрения, установленных в ОУ, основано на следующих принципах:</w:t>
      </w:r>
    </w:p>
    <w:p w14:paraId="693169E4" w14:textId="77777777" w:rsidR="001673CC" w:rsidRPr="001673CC" w:rsidRDefault="001673CC" w:rsidP="001673CC">
      <w:pPr>
        <w:pStyle w:val="20"/>
        <w:numPr>
          <w:ilvl w:val="0"/>
          <w:numId w:val="6"/>
        </w:numPr>
        <w:shd w:val="clear" w:color="auto" w:fill="auto"/>
        <w:tabs>
          <w:tab w:val="left" w:pos="360"/>
        </w:tabs>
        <w:spacing w:line="480" w:lineRule="exact"/>
        <w:ind w:left="0" w:right="345" w:firstLine="360"/>
        <w:rPr>
          <w:sz w:val="24"/>
          <w:szCs w:val="24"/>
        </w:rPr>
      </w:pPr>
      <w:r w:rsidRPr="001673CC">
        <w:rPr>
          <w:color w:val="000000"/>
          <w:sz w:val="24"/>
          <w:szCs w:val="24"/>
          <w:lang w:eastAsia="ru-RU" w:bidi="ru-RU"/>
        </w:rPr>
        <w:lastRenderedPageBreak/>
        <w:t>единства требований и равенства условий применения поощрений для всех обучающихся;</w:t>
      </w:r>
    </w:p>
    <w:p w14:paraId="27B8410C" w14:textId="6834B2F8" w:rsidR="001673CC" w:rsidRPr="001673CC" w:rsidRDefault="001673CC" w:rsidP="001673CC">
      <w:pPr>
        <w:pStyle w:val="20"/>
        <w:numPr>
          <w:ilvl w:val="0"/>
          <w:numId w:val="6"/>
        </w:numPr>
        <w:shd w:val="clear" w:color="auto" w:fill="auto"/>
        <w:tabs>
          <w:tab w:val="left" w:pos="360"/>
          <w:tab w:val="left" w:pos="888"/>
        </w:tabs>
        <w:spacing w:line="480" w:lineRule="exact"/>
        <w:ind w:left="0" w:right="345" w:firstLine="360"/>
        <w:rPr>
          <w:sz w:val="24"/>
          <w:szCs w:val="24"/>
        </w:rPr>
      </w:pPr>
      <w:r w:rsidRPr="001673CC">
        <w:rPr>
          <w:color w:val="000000"/>
          <w:sz w:val="24"/>
          <w:szCs w:val="24"/>
          <w:lang w:eastAsia="ru-RU" w:bidi="ru-RU"/>
        </w:rPr>
        <w:t>широкой гласности;</w:t>
      </w:r>
    </w:p>
    <w:p w14:paraId="57C28847" w14:textId="77777777" w:rsidR="001673CC" w:rsidRPr="001673CC" w:rsidRDefault="001673CC" w:rsidP="001673CC">
      <w:pPr>
        <w:pStyle w:val="20"/>
        <w:numPr>
          <w:ilvl w:val="0"/>
          <w:numId w:val="6"/>
        </w:numPr>
        <w:shd w:val="clear" w:color="auto" w:fill="auto"/>
        <w:tabs>
          <w:tab w:val="left" w:pos="360"/>
          <w:tab w:val="left" w:pos="713"/>
        </w:tabs>
        <w:spacing w:line="480" w:lineRule="exact"/>
        <w:ind w:left="0" w:right="345" w:firstLine="360"/>
        <w:rPr>
          <w:sz w:val="24"/>
          <w:szCs w:val="24"/>
        </w:rPr>
      </w:pPr>
      <w:r w:rsidRPr="001673CC">
        <w:rPr>
          <w:color w:val="000000"/>
          <w:sz w:val="24"/>
          <w:szCs w:val="24"/>
          <w:lang w:eastAsia="ru-RU" w:bidi="ru-RU"/>
        </w:rPr>
        <w:t>поощрения исключительно за личные заслуги и достижения;</w:t>
      </w:r>
    </w:p>
    <w:p w14:paraId="5CF2DF09" w14:textId="77777777" w:rsidR="001673CC" w:rsidRPr="001673CC" w:rsidRDefault="001673CC" w:rsidP="001673CC">
      <w:pPr>
        <w:pStyle w:val="20"/>
        <w:numPr>
          <w:ilvl w:val="0"/>
          <w:numId w:val="6"/>
        </w:numPr>
        <w:shd w:val="clear" w:color="auto" w:fill="auto"/>
        <w:tabs>
          <w:tab w:val="left" w:pos="360"/>
          <w:tab w:val="left" w:pos="713"/>
        </w:tabs>
        <w:spacing w:line="480" w:lineRule="exact"/>
        <w:ind w:left="0" w:right="345" w:firstLine="360"/>
        <w:rPr>
          <w:sz w:val="24"/>
          <w:szCs w:val="24"/>
        </w:rPr>
      </w:pPr>
      <w:r w:rsidRPr="001673CC">
        <w:rPr>
          <w:color w:val="000000"/>
          <w:sz w:val="24"/>
          <w:szCs w:val="24"/>
          <w:lang w:eastAsia="ru-RU" w:bidi="ru-RU"/>
        </w:rPr>
        <w:t>стимулирования эффективности и качества деятельности;</w:t>
      </w:r>
    </w:p>
    <w:p w14:paraId="6C6354E7" w14:textId="77777777" w:rsidR="001673CC" w:rsidRPr="001673CC" w:rsidRDefault="001673CC" w:rsidP="001673CC">
      <w:pPr>
        <w:pStyle w:val="20"/>
        <w:numPr>
          <w:ilvl w:val="0"/>
          <w:numId w:val="6"/>
        </w:numPr>
        <w:shd w:val="clear" w:color="auto" w:fill="auto"/>
        <w:tabs>
          <w:tab w:val="left" w:pos="360"/>
          <w:tab w:val="left" w:pos="713"/>
        </w:tabs>
        <w:spacing w:after="420" w:line="480" w:lineRule="exact"/>
        <w:ind w:left="0" w:right="345" w:firstLine="360"/>
        <w:rPr>
          <w:sz w:val="24"/>
          <w:szCs w:val="24"/>
        </w:rPr>
      </w:pPr>
      <w:r w:rsidRPr="001673CC">
        <w:rPr>
          <w:color w:val="000000"/>
          <w:sz w:val="24"/>
          <w:szCs w:val="24"/>
          <w:lang w:eastAsia="ru-RU" w:bidi="ru-RU"/>
        </w:rPr>
        <w:t>взаимосвязи системы морального и материального поощрения.</w:t>
      </w:r>
    </w:p>
    <w:p w14:paraId="39BD0CB1" w14:textId="6E948D8D" w:rsidR="001673CC" w:rsidRPr="001673CC" w:rsidRDefault="001673CC" w:rsidP="001673CC">
      <w:pPr>
        <w:pStyle w:val="10"/>
        <w:keepNext/>
        <w:keepLines/>
        <w:shd w:val="clear" w:color="auto" w:fill="auto"/>
        <w:ind w:left="2940" w:right="345" w:hanging="2373"/>
        <w:jc w:val="both"/>
        <w:rPr>
          <w:sz w:val="24"/>
          <w:szCs w:val="24"/>
        </w:rPr>
      </w:pPr>
      <w:bookmarkStart w:id="1" w:name="bookmark0"/>
      <w:r>
        <w:rPr>
          <w:color w:val="000000"/>
          <w:sz w:val="24"/>
          <w:szCs w:val="24"/>
          <w:lang w:eastAsia="ru-RU" w:bidi="ru-RU"/>
        </w:rPr>
        <w:t>5.</w:t>
      </w:r>
      <w:r w:rsidRPr="001673CC">
        <w:rPr>
          <w:color w:val="000000"/>
          <w:sz w:val="24"/>
          <w:szCs w:val="24"/>
          <w:lang w:eastAsia="ru-RU" w:bidi="ru-RU"/>
        </w:rPr>
        <w:t xml:space="preserve"> Бланки наградных документов.</w:t>
      </w:r>
      <w:bookmarkEnd w:id="1"/>
    </w:p>
    <w:p w14:paraId="249CB5FF" w14:textId="77777777" w:rsidR="001673CC" w:rsidRPr="001673CC" w:rsidRDefault="001673CC" w:rsidP="001673CC">
      <w:pPr>
        <w:pStyle w:val="20"/>
        <w:numPr>
          <w:ilvl w:val="0"/>
          <w:numId w:val="5"/>
        </w:numPr>
        <w:shd w:val="clear" w:color="auto" w:fill="auto"/>
        <w:tabs>
          <w:tab w:val="left" w:pos="1003"/>
        </w:tabs>
        <w:spacing w:line="480" w:lineRule="exact"/>
        <w:ind w:right="345" w:firstLine="440"/>
        <w:rPr>
          <w:sz w:val="24"/>
          <w:szCs w:val="24"/>
        </w:rPr>
      </w:pPr>
      <w:r w:rsidRPr="001673CC">
        <w:rPr>
          <w:color w:val="000000"/>
          <w:sz w:val="24"/>
          <w:szCs w:val="24"/>
          <w:lang w:eastAsia="ru-RU" w:bidi="ru-RU"/>
        </w:rPr>
        <w:t>Похвальный лист «За отличные успехи в учении» и похвальная грамота «За особые успехи в изучении отдельных предметов» оформляется на бланках образца Центра, его выдача фиксируется в книге учёта выдачи похвальных листов и похвальных грамот.</w:t>
      </w:r>
    </w:p>
    <w:p w14:paraId="2AFECD5B" w14:textId="63ED562C" w:rsidR="001673CC" w:rsidRPr="001673CC" w:rsidRDefault="001673CC" w:rsidP="001673CC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480" w:lineRule="exact"/>
        <w:ind w:right="345" w:firstLine="440"/>
        <w:rPr>
          <w:sz w:val="24"/>
          <w:szCs w:val="24"/>
        </w:rPr>
        <w:sectPr w:rsidR="001673CC" w:rsidRPr="001673CC" w:rsidSect="001673CC">
          <w:pgSz w:w="11900" w:h="16840"/>
          <w:pgMar w:top="567" w:right="560" w:bottom="567" w:left="1072" w:header="0" w:footer="3" w:gutter="0"/>
          <w:cols w:space="720"/>
          <w:noEndnote/>
          <w:docGrid w:linePitch="360"/>
        </w:sectPr>
      </w:pPr>
      <w:r w:rsidRPr="001673CC">
        <w:rPr>
          <w:color w:val="000000"/>
          <w:sz w:val="24"/>
          <w:szCs w:val="24"/>
          <w:lang w:eastAsia="ru-RU" w:bidi="ru-RU"/>
        </w:rPr>
        <w:t>Благодарность, благодарственное письмо, почётная грамота, грамота, диплом, свидетельство оформляется на типографском бланке или бланке, самостоятельно изготовленном ОУ, в произвольной форме, заверяется подписью директора ОУ и печатью ОУ, ставится дата</w:t>
      </w:r>
    </w:p>
    <w:p w14:paraId="48C2CDA1" w14:textId="77777777" w:rsidR="001673CC" w:rsidRPr="001673CC" w:rsidRDefault="001673CC" w:rsidP="001673CC">
      <w:pPr>
        <w:pStyle w:val="20"/>
        <w:shd w:val="clear" w:color="auto" w:fill="auto"/>
        <w:tabs>
          <w:tab w:val="left" w:pos="888"/>
        </w:tabs>
        <w:spacing w:line="480" w:lineRule="exact"/>
        <w:rPr>
          <w:sz w:val="24"/>
          <w:szCs w:val="24"/>
        </w:rPr>
      </w:pPr>
    </w:p>
    <w:p w14:paraId="26939646" w14:textId="77777777" w:rsidR="001673CC" w:rsidRPr="00EA584C" w:rsidRDefault="001673CC" w:rsidP="00EA58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673CC" w:rsidRPr="00EA584C" w:rsidSect="00EA584C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22081"/>
    <w:multiLevelType w:val="hybridMultilevel"/>
    <w:tmpl w:val="6AFCB2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C6C0D74"/>
    <w:multiLevelType w:val="multilevel"/>
    <w:tmpl w:val="964E93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FC2200"/>
    <w:multiLevelType w:val="multilevel"/>
    <w:tmpl w:val="2BE0BF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FE1E46"/>
    <w:multiLevelType w:val="multilevel"/>
    <w:tmpl w:val="6F0C816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8111F1"/>
    <w:multiLevelType w:val="multilevel"/>
    <w:tmpl w:val="D9A4F9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330406"/>
    <w:multiLevelType w:val="multilevel"/>
    <w:tmpl w:val="FEE42D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4C"/>
    <w:rsid w:val="001673CC"/>
    <w:rsid w:val="002336AA"/>
    <w:rsid w:val="00B828E7"/>
    <w:rsid w:val="00BB1BED"/>
    <w:rsid w:val="00E524B7"/>
    <w:rsid w:val="00E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877A"/>
  <w15:chartTrackingRefBased/>
  <w15:docId w15:val="{F884B632-F3EF-4E3D-8765-AEE1DAEE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73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167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673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73CC"/>
    <w:pPr>
      <w:widowControl w:val="0"/>
      <w:shd w:val="clear" w:color="auto" w:fill="FFFFFF"/>
      <w:spacing w:after="0" w:line="48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1673CC"/>
    <w:pPr>
      <w:widowControl w:val="0"/>
      <w:shd w:val="clear" w:color="auto" w:fill="FFFFFF"/>
      <w:spacing w:after="0" w:line="48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1673CC"/>
    <w:pPr>
      <w:widowControl w:val="0"/>
      <w:shd w:val="clear" w:color="auto" w:fill="FFFFFF"/>
      <w:spacing w:after="0" w:line="480" w:lineRule="exact"/>
      <w:ind w:firstLine="6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2025-12-19T09:28:00Z</cp:lastPrinted>
  <dcterms:created xsi:type="dcterms:W3CDTF">2025-12-12T10:18:00Z</dcterms:created>
  <dcterms:modified xsi:type="dcterms:W3CDTF">2026-04-09T08:02:00Z</dcterms:modified>
</cp:coreProperties>
</file>