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1A78" w14:textId="7F906401" w:rsidR="004053F2" w:rsidRDefault="00086841" w:rsidP="00086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841">
        <w:rPr>
          <w:rFonts w:ascii="Times New Roman" w:hAnsi="Times New Roman" w:cs="Times New Roman"/>
          <w:sz w:val="28"/>
          <w:szCs w:val="28"/>
        </w:rPr>
        <w:t>Порядок оказания услуг.</w:t>
      </w:r>
    </w:p>
    <w:p w14:paraId="61596642" w14:textId="5B42AFA6" w:rsidR="00267B49" w:rsidRDefault="00267B49" w:rsidP="00267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Основанием для оказания услуги участнику (ветерану) СВО и (или) члену (-</w:t>
      </w:r>
      <w:proofErr w:type="spellStart"/>
      <w:r>
        <w:rPr>
          <w:rFonts w:ascii="Times New Roman" w:hAnsi="Times New Roman"/>
          <w:sz w:val="28"/>
        </w:rPr>
        <w:t>ам</w:t>
      </w:r>
      <w:proofErr w:type="spellEnd"/>
      <w:r>
        <w:rPr>
          <w:rFonts w:ascii="Times New Roman" w:hAnsi="Times New Roman"/>
          <w:sz w:val="28"/>
        </w:rPr>
        <w:t xml:space="preserve">) его семьи является его (их) обращение в ППМС-центр с бланком направления, оформленного и выданного получателю услуг </w:t>
      </w:r>
      <w:r>
        <w:rPr>
          <w:rFonts w:ascii="Times New Roman" w:hAnsi="Times New Roman"/>
          <w:sz w:val="28"/>
          <w:highlight w:val="white"/>
        </w:rPr>
        <w:t>Фондом (филиалом Фонда)</w:t>
      </w:r>
    </w:p>
    <w:p w14:paraId="7275909D" w14:textId="77777777" w:rsidR="00086841" w:rsidRDefault="00086841" w:rsidP="0008684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Под </w:t>
      </w:r>
      <w:r>
        <w:rPr>
          <w:rFonts w:ascii="Times New Roman" w:hAnsi="Times New Roman"/>
          <w:sz w:val="28"/>
        </w:rPr>
        <w:t xml:space="preserve">услугой понимается разовая психологическая, психолого-педагогическая помощь, в том числе экстренная, кризисная помощь, оказываемая в виде консультации участнику (ветерану) СВО </w:t>
      </w:r>
      <w:r>
        <w:rPr>
          <w:rFonts w:ascii="Times New Roman" w:hAnsi="Times New Roman"/>
          <w:sz w:val="28"/>
        </w:rPr>
        <w:br/>
        <w:t>и (или) члену его семьи педагогом-психологом ППМС-центра на основании направления участника (ветерана) СВО и (или) члена его семьи в ППМС-центр Фондом (филиалом Фонда).</w:t>
      </w:r>
      <w:r>
        <w:rPr>
          <w:rFonts w:ascii="Times New Roman" w:hAnsi="Times New Roman"/>
          <w:sz w:val="28"/>
        </w:rPr>
        <w:t xml:space="preserve"> </w:t>
      </w:r>
    </w:p>
    <w:p w14:paraId="27108FD5" w14:textId="77777777" w:rsidR="00086841" w:rsidRDefault="00086841" w:rsidP="0008684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Продолжительность одной консультации в рамках услуги составляет не менее 45 минут. При оказании экстренной психологической помощи продолжительность консультации не регламентирована.</w:t>
      </w:r>
      <w:r>
        <w:rPr>
          <w:rFonts w:ascii="Times New Roman" w:hAnsi="Times New Roman"/>
          <w:sz w:val="28"/>
        </w:rPr>
        <w:tab/>
      </w:r>
    </w:p>
    <w:p w14:paraId="5485853A" w14:textId="77777777" w:rsidR="00AC6E07" w:rsidRDefault="00086841" w:rsidP="00AC6E0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случае если запрос лежит вне обозначенных рамок (например, </w:t>
      </w:r>
      <w:r>
        <w:rPr>
          <w:rFonts w:ascii="Times New Roman" w:hAnsi="Times New Roman"/>
          <w:sz w:val="28"/>
        </w:rPr>
        <w:br/>
        <w:t xml:space="preserve">в ходе оказания услуги выясняется, что есть потребность в консультации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иных специалистов</w:t>
      </w:r>
      <w:r>
        <w:rPr>
          <w:rFonts w:ascii="Times New Roman" w:hAnsi="Times New Roman"/>
          <w:sz w:val="28"/>
        </w:rPr>
        <w:t>, например, юридическая консультация), педагог-психолог ППМС-центр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доводит до сведения получателя услуг информацию, что вопрос выходит за пределы его компетенции, а также, </w:t>
      </w:r>
      <w:r>
        <w:rPr>
          <w:rFonts w:ascii="Times New Roman" w:hAnsi="Times New Roman"/>
          <w:sz w:val="28"/>
        </w:rPr>
        <w:br/>
        <w:t>при наличии такой возможности, предоставляет контактную информацию государственных и (или) муниципальных органов и организаций, в которые можно обратиться за помощью по данному вопросу, выполняя тем самым диспетчерскую функцию. Диспетчерская консультация является оказанной услугой и обозначается в соответствии с кодификатором обращений.</w:t>
      </w:r>
    </w:p>
    <w:p w14:paraId="1BAB7072" w14:textId="77777777" w:rsidR="00AC6E07" w:rsidRDefault="00AC6E07" w:rsidP="00AC6E0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086841">
        <w:rPr>
          <w:rFonts w:ascii="Times New Roman" w:hAnsi="Times New Roman"/>
          <w:sz w:val="28"/>
        </w:rPr>
        <w:t>Услуга может быть оказана как в форме индивидуальной консультации, так и в форме групповой консультации:</w:t>
      </w:r>
    </w:p>
    <w:p w14:paraId="0F044383" w14:textId="787D5783" w:rsidR="00AC6E07" w:rsidRDefault="00AC6E07" w:rsidP="00AC6E0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групповая форма консультации предполагает оказание услуги как получателю услуги (участник (ветеран) СВО и члены его семьи, например, </w:t>
      </w:r>
      <w:r>
        <w:rPr>
          <w:rFonts w:ascii="Times New Roman" w:hAnsi="Times New Roman"/>
          <w:sz w:val="28"/>
        </w:rPr>
        <w:br/>
        <w:t xml:space="preserve">в рамках семейного консультирования), так и группе получателей услуги (например, группы поддержки для участников (ветеранов) СВО и членов </w:t>
      </w:r>
      <w:r>
        <w:rPr>
          <w:rFonts w:ascii="Times New Roman" w:hAnsi="Times New Roman"/>
          <w:sz w:val="28"/>
        </w:rPr>
        <w:br/>
        <w:t>их семей)</w:t>
      </w:r>
      <w:r>
        <w:rPr>
          <w:rFonts w:ascii="Times New Roman" w:hAnsi="Times New Roman"/>
          <w:sz w:val="28"/>
        </w:rPr>
        <w:t>.</w:t>
      </w:r>
    </w:p>
    <w:p w14:paraId="2C263C84" w14:textId="319EB2E3" w:rsidR="00086841" w:rsidRDefault="00086841" w:rsidP="00086841">
      <w:pPr>
        <w:jc w:val="both"/>
        <w:rPr>
          <w:rFonts w:ascii="Times New Roman" w:hAnsi="Times New Roman"/>
          <w:sz w:val="28"/>
        </w:rPr>
      </w:pPr>
    </w:p>
    <w:p w14:paraId="0A218E61" w14:textId="77777777" w:rsidR="00086841" w:rsidRDefault="00086841" w:rsidP="00086841">
      <w:pPr>
        <w:jc w:val="both"/>
        <w:rPr>
          <w:rFonts w:ascii="Times New Roman" w:hAnsi="Times New Roman"/>
          <w:sz w:val="28"/>
        </w:rPr>
      </w:pPr>
    </w:p>
    <w:p w14:paraId="59A9133A" w14:textId="07CB3C80" w:rsidR="00086841" w:rsidRPr="00086841" w:rsidRDefault="00086841" w:rsidP="000868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841" w:rsidRPr="0008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2609F"/>
    <w:multiLevelType w:val="multilevel"/>
    <w:tmpl w:val="E474D2B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62"/>
    <w:rsid w:val="00086841"/>
    <w:rsid w:val="00237562"/>
    <w:rsid w:val="00267B49"/>
    <w:rsid w:val="004053F2"/>
    <w:rsid w:val="005B6386"/>
    <w:rsid w:val="00AC6E07"/>
    <w:rsid w:val="00E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A4DA"/>
  <w15:chartTrackingRefBased/>
  <w15:docId w15:val="{BF3B9517-686F-425B-83A5-4EB2B872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086841"/>
    <w:pPr>
      <w:spacing w:line="264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086841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emmamamukova@yandex.ru</dc:creator>
  <cp:keywords/>
  <dc:description/>
  <cp:lastModifiedBy>emmamamukova@yandex.ru</cp:lastModifiedBy>
  <cp:revision>2</cp:revision>
  <dcterms:created xsi:type="dcterms:W3CDTF">2025-09-15T08:15:00Z</dcterms:created>
  <dcterms:modified xsi:type="dcterms:W3CDTF">2025-09-15T08:41:00Z</dcterms:modified>
</cp:coreProperties>
</file>