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0CA5EF" w14:textId="1052F1BA" w:rsidR="00515FBD" w:rsidRDefault="00691E0C" w:rsidP="00D54B99">
      <w:pPr>
        <w:spacing w:line="360" w:lineRule="auto"/>
        <w:jc w:val="center"/>
        <w:rPr>
          <w:b/>
          <w:sz w:val="32"/>
          <w:szCs w:val="32"/>
        </w:rPr>
      </w:pPr>
      <w:r w:rsidRPr="00691E0C">
        <w:rPr>
          <w:b/>
          <w:sz w:val="32"/>
          <w:szCs w:val="32"/>
        </w:rPr>
        <w:t xml:space="preserve">Преподавание информатики для глухих </w:t>
      </w:r>
    </w:p>
    <w:p w14:paraId="5D467DB1" w14:textId="77777777" w:rsidR="00691E0C" w:rsidRDefault="00691E0C" w:rsidP="00D54B99">
      <w:pPr>
        <w:spacing w:line="360" w:lineRule="auto"/>
        <w:jc w:val="center"/>
        <w:rPr>
          <w:b/>
          <w:sz w:val="32"/>
          <w:szCs w:val="32"/>
        </w:rPr>
      </w:pPr>
      <w:r w:rsidRPr="00691E0C">
        <w:rPr>
          <w:b/>
          <w:sz w:val="32"/>
          <w:szCs w:val="32"/>
        </w:rPr>
        <w:t>и слабослышащих детей</w:t>
      </w:r>
    </w:p>
    <w:p w14:paraId="7450CE29" w14:textId="77777777" w:rsidR="00691E0C" w:rsidRDefault="00691E0C" w:rsidP="00D54B99">
      <w:pPr>
        <w:spacing w:line="360" w:lineRule="auto"/>
        <w:jc w:val="center"/>
        <w:rPr>
          <w:b/>
          <w:sz w:val="32"/>
          <w:szCs w:val="32"/>
        </w:rPr>
      </w:pPr>
    </w:p>
    <w:p w14:paraId="5B01DE8C" w14:textId="77777777" w:rsidR="00A65588" w:rsidRPr="0049386F" w:rsidRDefault="00A65588" w:rsidP="00D54B99">
      <w:pPr>
        <w:spacing w:line="360" w:lineRule="auto"/>
        <w:jc w:val="center"/>
        <w:rPr>
          <w:sz w:val="28"/>
          <w:szCs w:val="28"/>
        </w:rPr>
      </w:pPr>
      <w:r w:rsidRPr="0049386F">
        <w:rPr>
          <w:b/>
          <w:sz w:val="28"/>
          <w:szCs w:val="28"/>
        </w:rPr>
        <w:t xml:space="preserve">Автор: </w:t>
      </w:r>
      <w:r w:rsidRPr="0049386F">
        <w:rPr>
          <w:sz w:val="28"/>
          <w:szCs w:val="28"/>
        </w:rPr>
        <w:t>Созаева Нина Солтан-Бековна</w:t>
      </w:r>
    </w:p>
    <w:p w14:paraId="71C3912D" w14:textId="77777777" w:rsidR="00A65588" w:rsidRPr="0049386F" w:rsidRDefault="00A65588" w:rsidP="00D54B99">
      <w:pPr>
        <w:spacing w:line="360" w:lineRule="auto"/>
        <w:ind w:firstLine="567"/>
        <w:rPr>
          <w:sz w:val="28"/>
          <w:szCs w:val="28"/>
        </w:rPr>
      </w:pPr>
    </w:p>
    <w:p w14:paraId="76A54FE6" w14:textId="44BBCF9B" w:rsidR="00501AB0" w:rsidRPr="00501AB0" w:rsidRDefault="00501AB0" w:rsidP="00501AB0">
      <w:pPr>
        <w:pStyle w:val="a7"/>
        <w:numPr>
          <w:ilvl w:val="0"/>
          <w:numId w:val="12"/>
        </w:numPr>
        <w:tabs>
          <w:tab w:val="left" w:pos="1985"/>
        </w:tabs>
        <w:spacing w:line="360" w:lineRule="auto"/>
        <w:jc w:val="both"/>
        <w:rPr>
          <w:sz w:val="28"/>
          <w:szCs w:val="28"/>
        </w:rPr>
      </w:pPr>
      <w:r w:rsidRPr="00501AB0">
        <w:rPr>
          <w:sz w:val="28"/>
          <w:szCs w:val="28"/>
        </w:rPr>
        <w:t xml:space="preserve">учитель информатики, физики, сурдопедагог (дефектолог) </w:t>
      </w:r>
      <w:r w:rsidR="00787E3F">
        <w:rPr>
          <w:sz w:val="28"/>
          <w:szCs w:val="28"/>
        </w:rPr>
        <w:t>ГБОУ КРОЦ</w:t>
      </w:r>
      <w:r w:rsidRPr="00501AB0">
        <w:rPr>
          <w:sz w:val="28"/>
          <w:szCs w:val="28"/>
        </w:rPr>
        <w:t xml:space="preserve">  г.</w:t>
      </w:r>
      <w:r w:rsidR="0085329A">
        <w:rPr>
          <w:sz w:val="28"/>
          <w:szCs w:val="28"/>
        </w:rPr>
        <w:t xml:space="preserve"> </w:t>
      </w:r>
      <w:r w:rsidRPr="00501AB0">
        <w:rPr>
          <w:sz w:val="28"/>
          <w:szCs w:val="28"/>
        </w:rPr>
        <w:t>Владикавказ  Республики Северная Осетия-Алания,  учитель высшей квалификационной категории;</w:t>
      </w:r>
    </w:p>
    <w:p w14:paraId="3EF721C4" w14:textId="77777777" w:rsidR="00501AB0" w:rsidRPr="00501AB0" w:rsidRDefault="00501AB0" w:rsidP="00501AB0">
      <w:pPr>
        <w:tabs>
          <w:tab w:val="left" w:pos="1985"/>
        </w:tabs>
        <w:spacing w:line="360" w:lineRule="auto"/>
        <w:ind w:firstLine="76"/>
        <w:jc w:val="both"/>
        <w:rPr>
          <w:sz w:val="28"/>
          <w:szCs w:val="28"/>
        </w:rPr>
      </w:pPr>
    </w:p>
    <w:p w14:paraId="29D735BE" w14:textId="77777777" w:rsidR="00501AB0" w:rsidRPr="00501AB0" w:rsidRDefault="00501AB0" w:rsidP="00501AB0">
      <w:pPr>
        <w:pStyle w:val="a7"/>
        <w:numPr>
          <w:ilvl w:val="0"/>
          <w:numId w:val="12"/>
        </w:numPr>
        <w:tabs>
          <w:tab w:val="left" w:pos="1985"/>
        </w:tabs>
        <w:spacing w:line="360" w:lineRule="auto"/>
        <w:jc w:val="both"/>
        <w:rPr>
          <w:sz w:val="28"/>
          <w:szCs w:val="28"/>
        </w:rPr>
      </w:pPr>
      <w:r w:rsidRPr="00501AB0">
        <w:rPr>
          <w:sz w:val="28"/>
          <w:szCs w:val="28"/>
        </w:rPr>
        <w:t>педагог дополнительного образования Республиканского центра детского технического творчества.</w:t>
      </w:r>
    </w:p>
    <w:p w14:paraId="40359630" w14:textId="77777777" w:rsidR="00A65588" w:rsidRPr="0049386F" w:rsidRDefault="00A65588" w:rsidP="00D54B99">
      <w:pPr>
        <w:tabs>
          <w:tab w:val="left" w:pos="3544"/>
        </w:tabs>
        <w:spacing w:line="360" w:lineRule="auto"/>
        <w:ind w:firstLine="567"/>
        <w:rPr>
          <w:sz w:val="28"/>
          <w:szCs w:val="28"/>
        </w:rPr>
      </w:pPr>
    </w:p>
    <w:p w14:paraId="62CF72F2" w14:textId="77777777" w:rsidR="00A65588" w:rsidRPr="0049386F" w:rsidRDefault="00A65588" w:rsidP="00D54B99">
      <w:pPr>
        <w:spacing w:line="360" w:lineRule="auto"/>
        <w:ind w:firstLine="567"/>
        <w:rPr>
          <w:sz w:val="28"/>
          <w:szCs w:val="28"/>
        </w:rPr>
      </w:pPr>
    </w:p>
    <w:p w14:paraId="4B79A101" w14:textId="77777777" w:rsidR="00A65588" w:rsidRPr="0049386F" w:rsidRDefault="00A65588" w:rsidP="00D54B99">
      <w:pPr>
        <w:spacing w:line="360" w:lineRule="auto"/>
        <w:jc w:val="center"/>
        <w:rPr>
          <w:rStyle w:val="0pt"/>
          <w:b/>
          <w:sz w:val="28"/>
          <w:szCs w:val="28"/>
        </w:rPr>
      </w:pPr>
      <w:r w:rsidRPr="0049386F">
        <w:rPr>
          <w:rStyle w:val="0pt"/>
          <w:b/>
          <w:sz w:val="28"/>
          <w:szCs w:val="28"/>
        </w:rPr>
        <w:t>Аннотация</w:t>
      </w:r>
    </w:p>
    <w:p w14:paraId="14227D35" w14:textId="77777777" w:rsidR="00A65588" w:rsidRPr="0049386F" w:rsidRDefault="00A65588" w:rsidP="00D54B99">
      <w:pPr>
        <w:spacing w:line="360" w:lineRule="auto"/>
        <w:ind w:firstLine="567"/>
        <w:jc w:val="center"/>
        <w:rPr>
          <w:rStyle w:val="0pt"/>
          <w:b/>
          <w:sz w:val="28"/>
          <w:szCs w:val="28"/>
        </w:rPr>
      </w:pPr>
    </w:p>
    <w:p w14:paraId="0A2A0591" w14:textId="77777777" w:rsidR="003944E5" w:rsidRPr="0049386F" w:rsidRDefault="003944E5" w:rsidP="00D54B99">
      <w:pPr>
        <w:spacing w:line="360" w:lineRule="auto"/>
        <w:ind w:firstLine="567"/>
        <w:jc w:val="both"/>
        <w:rPr>
          <w:sz w:val="28"/>
          <w:szCs w:val="28"/>
        </w:rPr>
      </w:pPr>
      <w:r w:rsidRPr="0049386F">
        <w:rPr>
          <w:sz w:val="28"/>
          <w:szCs w:val="28"/>
        </w:rPr>
        <w:t xml:space="preserve">Вашему вниманию представлен практический материал и методические рекомендации </w:t>
      </w:r>
      <w:r w:rsidR="00501AB0" w:rsidRPr="00501AB0">
        <w:rPr>
          <w:color w:val="00B050"/>
          <w:sz w:val="28"/>
          <w:szCs w:val="28"/>
        </w:rPr>
        <w:t xml:space="preserve"> </w:t>
      </w:r>
      <w:r w:rsidR="00501AB0" w:rsidRPr="00501AB0">
        <w:rPr>
          <w:sz w:val="28"/>
          <w:szCs w:val="28"/>
        </w:rPr>
        <w:t xml:space="preserve">для 2 класса (первый год обучения) </w:t>
      </w:r>
      <w:r w:rsidR="00515FBD" w:rsidRPr="00501AB0">
        <w:rPr>
          <w:sz w:val="28"/>
          <w:szCs w:val="28"/>
        </w:rPr>
        <w:t xml:space="preserve"> </w:t>
      </w:r>
      <w:r w:rsidRPr="0049386F">
        <w:rPr>
          <w:sz w:val="28"/>
          <w:szCs w:val="28"/>
        </w:rPr>
        <w:t>курс</w:t>
      </w:r>
      <w:r w:rsidR="00501AB0">
        <w:rPr>
          <w:sz w:val="28"/>
          <w:szCs w:val="28"/>
        </w:rPr>
        <w:t>а</w:t>
      </w:r>
      <w:r w:rsidRPr="0049386F">
        <w:rPr>
          <w:sz w:val="28"/>
          <w:szCs w:val="28"/>
        </w:rPr>
        <w:t xml:space="preserve"> «Компьютерные технологии</w:t>
      </w:r>
      <w:r w:rsidR="008F2CD0">
        <w:rPr>
          <w:sz w:val="28"/>
          <w:szCs w:val="28"/>
        </w:rPr>
        <w:t xml:space="preserve"> (информатика)</w:t>
      </w:r>
      <w:r w:rsidRPr="0049386F">
        <w:rPr>
          <w:sz w:val="28"/>
          <w:szCs w:val="28"/>
        </w:rPr>
        <w:t>» для детей с нарушениями слуха</w:t>
      </w:r>
      <w:r w:rsidRPr="00515FBD">
        <w:rPr>
          <w:sz w:val="28"/>
          <w:szCs w:val="28"/>
        </w:rPr>
        <w:t>.</w:t>
      </w:r>
      <w:r w:rsidRPr="0049386F">
        <w:rPr>
          <w:sz w:val="28"/>
          <w:szCs w:val="28"/>
        </w:rPr>
        <w:t xml:space="preserve">  Практические работы и методика преподавания могут применяться в коррекционных школах I и II вида (для глухих и слабослышащих  детей) и в общеобразовательных школах с инклюзивной формой обучения. Программный материал составлен в соответствии с требованиями ФГОС</w:t>
      </w:r>
      <w:r w:rsidR="00515FBD">
        <w:rPr>
          <w:sz w:val="28"/>
          <w:szCs w:val="28"/>
        </w:rPr>
        <w:t>,</w:t>
      </w:r>
      <w:r w:rsidRPr="0049386F">
        <w:rPr>
          <w:sz w:val="28"/>
          <w:szCs w:val="28"/>
        </w:rPr>
        <w:t xml:space="preserve"> на основе уровневого подхода к планируемым результатам.</w:t>
      </w:r>
    </w:p>
    <w:p w14:paraId="09243EB5" w14:textId="77777777" w:rsidR="00A65588" w:rsidRPr="0049386F" w:rsidRDefault="00A65588" w:rsidP="00D54B99">
      <w:pPr>
        <w:spacing w:line="360" w:lineRule="auto"/>
        <w:ind w:firstLine="567"/>
        <w:jc w:val="center"/>
        <w:rPr>
          <w:rStyle w:val="0pt"/>
          <w:b/>
          <w:sz w:val="28"/>
          <w:szCs w:val="28"/>
        </w:rPr>
      </w:pPr>
    </w:p>
    <w:p w14:paraId="4E864D9D" w14:textId="77777777" w:rsidR="00A65588" w:rsidRPr="0049386F" w:rsidRDefault="00A65588" w:rsidP="00D54B99">
      <w:pPr>
        <w:spacing w:line="360" w:lineRule="auto"/>
        <w:ind w:firstLine="567"/>
        <w:jc w:val="both"/>
        <w:rPr>
          <w:sz w:val="28"/>
          <w:szCs w:val="28"/>
        </w:rPr>
      </w:pPr>
      <w:r w:rsidRPr="0049386F">
        <w:rPr>
          <w:b/>
          <w:sz w:val="28"/>
          <w:szCs w:val="28"/>
        </w:rPr>
        <w:t>Ключевые слова:</w:t>
      </w:r>
      <w:r w:rsidRPr="0049386F">
        <w:rPr>
          <w:sz w:val="28"/>
          <w:szCs w:val="28"/>
        </w:rPr>
        <w:t xml:space="preserve"> </w:t>
      </w:r>
      <w:r w:rsidR="00EF11A6" w:rsidRPr="0049386F">
        <w:rPr>
          <w:sz w:val="28"/>
          <w:szCs w:val="28"/>
        </w:rPr>
        <w:t xml:space="preserve">дети с </w:t>
      </w:r>
      <w:r w:rsidRPr="0049386F">
        <w:rPr>
          <w:sz w:val="28"/>
          <w:szCs w:val="28"/>
        </w:rPr>
        <w:t xml:space="preserve">ограниченными возможностями здоровья (ОВЗ), </w:t>
      </w:r>
      <w:r w:rsidR="00EF11A6">
        <w:rPr>
          <w:sz w:val="28"/>
          <w:szCs w:val="28"/>
        </w:rPr>
        <w:t>информатика</w:t>
      </w:r>
      <w:r w:rsidR="00B53357">
        <w:rPr>
          <w:sz w:val="28"/>
          <w:szCs w:val="28"/>
        </w:rPr>
        <w:t xml:space="preserve"> для детей с </w:t>
      </w:r>
      <w:r w:rsidR="00B53357" w:rsidRPr="0049386F">
        <w:rPr>
          <w:sz w:val="28"/>
          <w:szCs w:val="28"/>
        </w:rPr>
        <w:t>нарушениями слуха</w:t>
      </w:r>
      <w:r w:rsidRPr="0049386F">
        <w:rPr>
          <w:sz w:val="28"/>
          <w:szCs w:val="28"/>
        </w:rPr>
        <w:t xml:space="preserve">, </w:t>
      </w:r>
      <w:r w:rsidR="00B53357">
        <w:rPr>
          <w:sz w:val="28"/>
          <w:szCs w:val="28"/>
        </w:rPr>
        <w:t xml:space="preserve">особенности </w:t>
      </w:r>
      <w:r w:rsidR="007D5B40">
        <w:rPr>
          <w:sz w:val="28"/>
          <w:szCs w:val="28"/>
        </w:rPr>
        <w:t xml:space="preserve">развития </w:t>
      </w:r>
      <w:r w:rsidR="007D5B40" w:rsidRPr="0049386F">
        <w:rPr>
          <w:sz w:val="28"/>
          <w:szCs w:val="28"/>
        </w:rPr>
        <w:t xml:space="preserve">когнитивных функций </w:t>
      </w:r>
      <w:r w:rsidR="00B53357">
        <w:rPr>
          <w:sz w:val="28"/>
          <w:szCs w:val="28"/>
        </w:rPr>
        <w:t>детей с</w:t>
      </w:r>
      <w:r w:rsidR="00B53357" w:rsidRPr="00B53357">
        <w:rPr>
          <w:sz w:val="28"/>
          <w:szCs w:val="28"/>
        </w:rPr>
        <w:t xml:space="preserve"> </w:t>
      </w:r>
      <w:r w:rsidR="00B53357" w:rsidRPr="0049386F">
        <w:rPr>
          <w:sz w:val="28"/>
          <w:szCs w:val="28"/>
        </w:rPr>
        <w:t>нарушениями слуха</w:t>
      </w:r>
      <w:r w:rsidRPr="0049386F">
        <w:rPr>
          <w:sz w:val="28"/>
          <w:szCs w:val="28"/>
        </w:rPr>
        <w:t>.</w:t>
      </w:r>
    </w:p>
    <w:p w14:paraId="115C7227" w14:textId="77777777" w:rsidR="003944E5" w:rsidRPr="0049386F" w:rsidRDefault="004E64B9" w:rsidP="00D54B9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Для </w:t>
      </w:r>
      <w:r w:rsidR="003944E5" w:rsidRPr="0049386F">
        <w:rPr>
          <w:sz w:val="28"/>
          <w:szCs w:val="28"/>
        </w:rPr>
        <w:t>продуктивно</w:t>
      </w:r>
      <w:r>
        <w:rPr>
          <w:sz w:val="28"/>
          <w:szCs w:val="28"/>
        </w:rPr>
        <w:t>й</w:t>
      </w:r>
      <w:r w:rsidR="003944E5" w:rsidRPr="0049386F">
        <w:rPr>
          <w:sz w:val="28"/>
          <w:szCs w:val="28"/>
        </w:rPr>
        <w:t xml:space="preserve"> работ</w:t>
      </w:r>
      <w:r>
        <w:rPr>
          <w:sz w:val="28"/>
          <w:szCs w:val="28"/>
        </w:rPr>
        <w:t>ы</w:t>
      </w:r>
      <w:r w:rsidR="003944E5" w:rsidRPr="0049386F">
        <w:rPr>
          <w:sz w:val="28"/>
          <w:szCs w:val="28"/>
        </w:rPr>
        <w:t xml:space="preserve"> с детьми с нарушениями слуха, учителю необходимо иметь представление о том, какие последствия влекут за собой нарушения слуха. </w:t>
      </w:r>
    </w:p>
    <w:p w14:paraId="22940E26" w14:textId="77777777" w:rsidR="006D2F2F" w:rsidRPr="0049386F" w:rsidRDefault="006D2F2F" w:rsidP="00D54B99">
      <w:pPr>
        <w:spacing w:line="360" w:lineRule="auto"/>
        <w:ind w:firstLine="567"/>
        <w:jc w:val="both"/>
        <w:rPr>
          <w:sz w:val="28"/>
          <w:szCs w:val="28"/>
        </w:rPr>
      </w:pPr>
      <w:r w:rsidRPr="0049386F">
        <w:rPr>
          <w:bCs/>
          <w:sz w:val="28"/>
          <w:szCs w:val="28"/>
        </w:rPr>
        <w:t xml:space="preserve">У детей с </w:t>
      </w:r>
      <w:r w:rsidRPr="0049386F">
        <w:rPr>
          <w:sz w:val="28"/>
          <w:szCs w:val="28"/>
        </w:rPr>
        <w:t>нарушениями слуха</w:t>
      </w:r>
      <w:r w:rsidR="00515FBD">
        <w:rPr>
          <w:sz w:val="28"/>
          <w:szCs w:val="28"/>
        </w:rPr>
        <w:t>,</w:t>
      </w:r>
      <w:r w:rsidRPr="0049386F">
        <w:rPr>
          <w:sz w:val="28"/>
          <w:szCs w:val="28"/>
        </w:rPr>
        <w:t xml:space="preserve"> </w:t>
      </w:r>
      <w:r w:rsidRPr="0049386F">
        <w:rPr>
          <w:bCs/>
          <w:sz w:val="28"/>
          <w:szCs w:val="28"/>
        </w:rPr>
        <w:t>дефицитарный</w:t>
      </w:r>
      <w:r w:rsidRPr="0049386F">
        <w:rPr>
          <w:sz w:val="28"/>
          <w:szCs w:val="28"/>
        </w:rPr>
        <w:t xml:space="preserve"> тип психического развития</w:t>
      </w:r>
      <w:r w:rsidR="00F60488" w:rsidRPr="0049386F">
        <w:rPr>
          <w:sz w:val="28"/>
          <w:szCs w:val="28"/>
        </w:rPr>
        <w:t xml:space="preserve">, что предполагает </w:t>
      </w:r>
      <w:r w:rsidR="00F60488" w:rsidRPr="0049386F">
        <w:rPr>
          <w:color w:val="000000"/>
          <w:sz w:val="28"/>
          <w:szCs w:val="28"/>
        </w:rPr>
        <w:t>компенсаторное развитие</w:t>
      </w:r>
      <w:r w:rsidR="007D5B40">
        <w:rPr>
          <w:color w:val="000000"/>
          <w:sz w:val="28"/>
          <w:szCs w:val="28"/>
        </w:rPr>
        <w:t xml:space="preserve"> </w:t>
      </w:r>
      <w:r w:rsidR="00F60488" w:rsidRPr="0049386F">
        <w:rPr>
          <w:color w:val="000000"/>
          <w:sz w:val="28"/>
          <w:szCs w:val="28"/>
        </w:rPr>
        <w:t>всех психических функций.</w:t>
      </w:r>
      <w:r w:rsidR="00B41E4C" w:rsidRPr="0049386F">
        <w:rPr>
          <w:color w:val="000000"/>
          <w:sz w:val="28"/>
          <w:szCs w:val="28"/>
          <w:shd w:val="clear" w:color="auto" w:fill="F3F3ED"/>
        </w:rPr>
        <w:t xml:space="preserve"> </w:t>
      </w:r>
      <w:r w:rsidRPr="0049386F">
        <w:rPr>
          <w:sz w:val="28"/>
          <w:szCs w:val="28"/>
        </w:rPr>
        <w:t>Нарушение слуха приводит к замедлению или специфичному развитию когнитивных функций</w:t>
      </w:r>
      <w:r w:rsidR="008F2CD0">
        <w:rPr>
          <w:sz w:val="28"/>
          <w:szCs w:val="28"/>
        </w:rPr>
        <w:t>: памяти, внимания, мышления</w:t>
      </w:r>
      <w:r w:rsidRPr="0049386F">
        <w:rPr>
          <w:sz w:val="28"/>
          <w:szCs w:val="28"/>
        </w:rPr>
        <w:t>.</w:t>
      </w:r>
    </w:p>
    <w:p w14:paraId="24EF8253" w14:textId="77777777" w:rsidR="006D2F2F" w:rsidRPr="0049386F" w:rsidRDefault="006D2F2F" w:rsidP="00D54B99">
      <w:pPr>
        <w:spacing w:line="360" w:lineRule="auto"/>
        <w:ind w:firstLine="567"/>
        <w:jc w:val="both"/>
        <w:rPr>
          <w:sz w:val="28"/>
          <w:szCs w:val="28"/>
          <w:u w:val="single"/>
        </w:rPr>
      </w:pPr>
    </w:p>
    <w:p w14:paraId="13677EAD" w14:textId="77777777" w:rsidR="006D2F2F" w:rsidRPr="000A5A96" w:rsidRDefault="006D2F2F" w:rsidP="00515FBD">
      <w:pPr>
        <w:spacing w:line="360" w:lineRule="auto"/>
        <w:ind w:firstLine="567"/>
        <w:jc w:val="center"/>
        <w:rPr>
          <w:sz w:val="28"/>
          <w:szCs w:val="28"/>
        </w:rPr>
      </w:pPr>
      <w:r w:rsidRPr="000A5A96">
        <w:rPr>
          <w:b/>
          <w:bCs/>
          <w:sz w:val="28"/>
          <w:szCs w:val="28"/>
        </w:rPr>
        <w:t>Особенности  внимания</w:t>
      </w:r>
    </w:p>
    <w:p w14:paraId="04736222" w14:textId="77777777" w:rsidR="00C94381" w:rsidRPr="00C94381" w:rsidRDefault="006D2F2F" w:rsidP="00C94381">
      <w:pPr>
        <w:pStyle w:val="a7"/>
        <w:numPr>
          <w:ilvl w:val="0"/>
          <w:numId w:val="13"/>
        </w:numPr>
        <w:tabs>
          <w:tab w:val="left" w:pos="426"/>
        </w:tabs>
        <w:spacing w:line="360" w:lineRule="auto"/>
        <w:ind w:left="426"/>
        <w:jc w:val="both"/>
        <w:rPr>
          <w:sz w:val="28"/>
          <w:szCs w:val="28"/>
        </w:rPr>
      </w:pPr>
      <w:r w:rsidRPr="00C94381">
        <w:rPr>
          <w:sz w:val="28"/>
          <w:szCs w:val="28"/>
        </w:rPr>
        <w:t xml:space="preserve">сниженный </w:t>
      </w:r>
      <w:r w:rsidR="00C94381">
        <w:rPr>
          <w:sz w:val="28"/>
          <w:szCs w:val="28"/>
        </w:rPr>
        <w:t>объем внимания;</w:t>
      </w:r>
      <w:r w:rsidR="00F55B79" w:rsidRPr="00C94381">
        <w:rPr>
          <w:sz w:val="28"/>
          <w:szCs w:val="28"/>
        </w:rPr>
        <w:t xml:space="preserve"> </w:t>
      </w:r>
    </w:p>
    <w:p w14:paraId="59885711" w14:textId="77777777" w:rsidR="00C94381" w:rsidRPr="00C94381" w:rsidRDefault="006D2F2F" w:rsidP="00C94381">
      <w:pPr>
        <w:pStyle w:val="a7"/>
        <w:numPr>
          <w:ilvl w:val="0"/>
          <w:numId w:val="13"/>
        </w:numPr>
        <w:tabs>
          <w:tab w:val="left" w:pos="426"/>
        </w:tabs>
        <w:spacing w:line="360" w:lineRule="auto"/>
        <w:ind w:left="426"/>
        <w:jc w:val="both"/>
        <w:rPr>
          <w:sz w:val="28"/>
          <w:szCs w:val="28"/>
        </w:rPr>
      </w:pPr>
      <w:r w:rsidRPr="00C94381">
        <w:rPr>
          <w:sz w:val="28"/>
          <w:szCs w:val="28"/>
        </w:rPr>
        <w:t>меньшая устойчивость</w:t>
      </w:r>
      <w:r w:rsidR="009E52BA" w:rsidRPr="00C94381">
        <w:rPr>
          <w:sz w:val="28"/>
          <w:szCs w:val="28"/>
        </w:rPr>
        <w:t xml:space="preserve"> внимания</w:t>
      </w:r>
      <w:r w:rsidR="00C94381">
        <w:rPr>
          <w:sz w:val="28"/>
          <w:szCs w:val="28"/>
        </w:rPr>
        <w:t>;</w:t>
      </w:r>
    </w:p>
    <w:p w14:paraId="5E81012A" w14:textId="77777777" w:rsidR="00C94381" w:rsidRPr="00C94381" w:rsidRDefault="00F55B79" w:rsidP="00C94381">
      <w:pPr>
        <w:pStyle w:val="a7"/>
        <w:numPr>
          <w:ilvl w:val="0"/>
          <w:numId w:val="13"/>
        </w:numPr>
        <w:tabs>
          <w:tab w:val="left" w:pos="426"/>
        </w:tabs>
        <w:spacing w:line="360" w:lineRule="auto"/>
        <w:ind w:left="426"/>
        <w:jc w:val="both"/>
        <w:rPr>
          <w:sz w:val="28"/>
          <w:szCs w:val="28"/>
        </w:rPr>
      </w:pPr>
      <w:r w:rsidRPr="00C94381">
        <w:rPr>
          <w:sz w:val="28"/>
          <w:szCs w:val="28"/>
        </w:rPr>
        <w:t>трудности в распределении внимания</w:t>
      </w:r>
      <w:r w:rsidR="00C94381">
        <w:rPr>
          <w:sz w:val="28"/>
          <w:szCs w:val="28"/>
        </w:rPr>
        <w:t>;</w:t>
      </w:r>
      <w:r w:rsidRPr="00C94381">
        <w:rPr>
          <w:sz w:val="28"/>
          <w:szCs w:val="28"/>
        </w:rPr>
        <w:t xml:space="preserve"> </w:t>
      </w:r>
    </w:p>
    <w:p w14:paraId="161687DF" w14:textId="77777777" w:rsidR="006D2F2F" w:rsidRPr="00C94381" w:rsidRDefault="006D2F2F" w:rsidP="00C94381">
      <w:pPr>
        <w:pStyle w:val="a7"/>
        <w:numPr>
          <w:ilvl w:val="0"/>
          <w:numId w:val="13"/>
        </w:numPr>
        <w:tabs>
          <w:tab w:val="left" w:pos="426"/>
        </w:tabs>
        <w:spacing w:line="360" w:lineRule="auto"/>
        <w:ind w:left="426"/>
        <w:jc w:val="both"/>
        <w:rPr>
          <w:sz w:val="28"/>
          <w:szCs w:val="28"/>
        </w:rPr>
      </w:pPr>
      <w:r w:rsidRPr="00C94381">
        <w:rPr>
          <w:sz w:val="28"/>
          <w:szCs w:val="28"/>
        </w:rPr>
        <w:t>низкий темп переключения с одно</w:t>
      </w:r>
      <w:r w:rsidR="00C94381" w:rsidRPr="00C94381">
        <w:rPr>
          <w:sz w:val="28"/>
          <w:szCs w:val="28"/>
        </w:rPr>
        <w:t>го учебного действия к другому.</w:t>
      </w:r>
    </w:p>
    <w:p w14:paraId="796720CB" w14:textId="77777777" w:rsidR="006D2F2F" w:rsidRPr="000A5A96" w:rsidRDefault="006D2F2F" w:rsidP="00D54B99">
      <w:pPr>
        <w:spacing w:line="360" w:lineRule="auto"/>
        <w:ind w:firstLine="567"/>
        <w:jc w:val="both"/>
        <w:rPr>
          <w:b/>
          <w:sz w:val="28"/>
          <w:szCs w:val="28"/>
        </w:rPr>
      </w:pPr>
    </w:p>
    <w:p w14:paraId="04620116" w14:textId="77777777" w:rsidR="006D2F2F" w:rsidRPr="000A5A96" w:rsidRDefault="006D2F2F" w:rsidP="00515FBD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0A5A96">
        <w:rPr>
          <w:b/>
          <w:bCs/>
          <w:sz w:val="28"/>
          <w:szCs w:val="28"/>
        </w:rPr>
        <w:t xml:space="preserve">Особенности  </w:t>
      </w:r>
      <w:r w:rsidRPr="000A5A96">
        <w:rPr>
          <w:b/>
          <w:sz w:val="28"/>
          <w:szCs w:val="28"/>
        </w:rPr>
        <w:t>мышления</w:t>
      </w:r>
    </w:p>
    <w:p w14:paraId="3ED06DDA" w14:textId="77777777" w:rsidR="00F60488" w:rsidRPr="000A5A96" w:rsidRDefault="0014504F" w:rsidP="00D54B99">
      <w:pPr>
        <w:spacing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0A5A96">
        <w:rPr>
          <w:sz w:val="28"/>
          <w:szCs w:val="28"/>
          <w:shd w:val="clear" w:color="auto" w:fill="FFFFFF"/>
        </w:rPr>
        <w:t xml:space="preserve">Речь тесным образом связана с мышлением. </w:t>
      </w:r>
    </w:p>
    <w:p w14:paraId="5D131B43" w14:textId="77777777" w:rsidR="00F60488" w:rsidRPr="00D54B99" w:rsidRDefault="00B41E4C" w:rsidP="00D54B99">
      <w:pPr>
        <w:pStyle w:val="a7"/>
        <w:numPr>
          <w:ilvl w:val="0"/>
          <w:numId w:val="6"/>
        </w:numPr>
        <w:tabs>
          <w:tab w:val="left" w:pos="284"/>
        </w:tabs>
        <w:spacing w:line="360" w:lineRule="auto"/>
        <w:ind w:left="0" w:firstLine="0"/>
        <w:jc w:val="both"/>
        <w:rPr>
          <w:sz w:val="28"/>
          <w:szCs w:val="28"/>
        </w:rPr>
      </w:pPr>
      <w:r w:rsidRPr="00D54B99">
        <w:rPr>
          <w:sz w:val="28"/>
          <w:szCs w:val="28"/>
        </w:rPr>
        <w:t xml:space="preserve">в более поздние сроки происходит </w:t>
      </w:r>
      <w:r w:rsidR="00F60488" w:rsidRPr="00D54B99">
        <w:rPr>
          <w:sz w:val="28"/>
          <w:szCs w:val="28"/>
        </w:rPr>
        <w:t xml:space="preserve">формирование всех стадий мышления </w:t>
      </w:r>
      <w:r w:rsidR="002B3289" w:rsidRPr="00D54B99">
        <w:rPr>
          <w:sz w:val="28"/>
          <w:szCs w:val="28"/>
        </w:rPr>
        <w:t>(наглядно-действенного, наглядно-образного, словесно-логического)</w:t>
      </w:r>
      <w:r w:rsidR="00F60488" w:rsidRPr="00D54B99">
        <w:rPr>
          <w:sz w:val="28"/>
          <w:szCs w:val="28"/>
        </w:rPr>
        <w:t>;</w:t>
      </w:r>
    </w:p>
    <w:p w14:paraId="4109B5BA" w14:textId="77777777" w:rsidR="002B3289" w:rsidRPr="00D54B99" w:rsidRDefault="002B3289" w:rsidP="00D54B99">
      <w:pPr>
        <w:pStyle w:val="a7"/>
        <w:numPr>
          <w:ilvl w:val="0"/>
          <w:numId w:val="6"/>
        </w:numPr>
        <w:tabs>
          <w:tab w:val="left" w:pos="284"/>
        </w:tabs>
        <w:spacing w:line="360" w:lineRule="auto"/>
        <w:ind w:left="0" w:firstLine="0"/>
        <w:jc w:val="both"/>
        <w:rPr>
          <w:sz w:val="28"/>
          <w:szCs w:val="28"/>
        </w:rPr>
      </w:pPr>
      <w:r w:rsidRPr="00D54B99">
        <w:rPr>
          <w:sz w:val="28"/>
          <w:szCs w:val="28"/>
        </w:rPr>
        <w:t>в формировании словесно-логического мышления</w:t>
      </w:r>
      <w:r w:rsidR="00515FBD">
        <w:rPr>
          <w:sz w:val="28"/>
          <w:szCs w:val="28"/>
        </w:rPr>
        <w:t>,</w:t>
      </w:r>
      <w:r w:rsidRPr="00D54B99">
        <w:rPr>
          <w:sz w:val="28"/>
          <w:szCs w:val="28"/>
        </w:rPr>
        <w:t xml:space="preserve"> глухой ребенок резко отстает от слышащего сверстника, </w:t>
      </w:r>
      <w:r w:rsidR="00CA4589" w:rsidRPr="00D54B99">
        <w:rPr>
          <w:sz w:val="28"/>
          <w:szCs w:val="28"/>
        </w:rPr>
        <w:t xml:space="preserve">что </w:t>
      </w:r>
      <w:r w:rsidRPr="00D54B99">
        <w:rPr>
          <w:sz w:val="28"/>
          <w:szCs w:val="28"/>
        </w:rPr>
        <w:t>влечет за собой общее отставание</w:t>
      </w:r>
      <w:r w:rsidR="008924D6">
        <w:rPr>
          <w:sz w:val="28"/>
          <w:szCs w:val="28"/>
        </w:rPr>
        <w:t xml:space="preserve"> </w:t>
      </w:r>
      <w:r w:rsidRPr="00D54B99">
        <w:rPr>
          <w:sz w:val="28"/>
          <w:szCs w:val="28"/>
        </w:rPr>
        <w:t>познавательной деятельности</w:t>
      </w:r>
      <w:r w:rsidR="00B41E4C" w:rsidRPr="00D54B99">
        <w:rPr>
          <w:sz w:val="28"/>
          <w:szCs w:val="28"/>
        </w:rPr>
        <w:t>;</w:t>
      </w:r>
    </w:p>
    <w:p w14:paraId="2C8D78FD" w14:textId="77777777" w:rsidR="0054202B" w:rsidRPr="00D54B99" w:rsidRDefault="00B41E4C" w:rsidP="00D54B99">
      <w:pPr>
        <w:pStyle w:val="a7"/>
        <w:numPr>
          <w:ilvl w:val="0"/>
          <w:numId w:val="6"/>
        </w:numPr>
        <w:tabs>
          <w:tab w:val="left" w:pos="284"/>
        </w:tabs>
        <w:spacing w:line="360" w:lineRule="auto"/>
        <w:ind w:left="0" w:firstLine="0"/>
        <w:jc w:val="both"/>
        <w:rPr>
          <w:sz w:val="28"/>
          <w:szCs w:val="28"/>
        </w:rPr>
      </w:pPr>
      <w:r w:rsidRPr="00D54B99">
        <w:rPr>
          <w:sz w:val="28"/>
          <w:szCs w:val="28"/>
        </w:rPr>
        <w:t xml:space="preserve">слабое формирование </w:t>
      </w:r>
      <w:r w:rsidR="0054202B" w:rsidRPr="00D54B99">
        <w:rPr>
          <w:sz w:val="28"/>
          <w:szCs w:val="28"/>
        </w:rPr>
        <w:t xml:space="preserve">причинно-следственных </w:t>
      </w:r>
      <w:r w:rsidR="008F2CD0" w:rsidRPr="00D54B99">
        <w:rPr>
          <w:sz w:val="28"/>
          <w:szCs w:val="28"/>
        </w:rPr>
        <w:t>связей</w:t>
      </w:r>
      <w:r w:rsidR="0054202B" w:rsidRPr="00D54B99">
        <w:rPr>
          <w:sz w:val="28"/>
          <w:szCs w:val="28"/>
        </w:rPr>
        <w:t>;</w:t>
      </w:r>
    </w:p>
    <w:p w14:paraId="4A674246" w14:textId="77777777" w:rsidR="008F2CD0" w:rsidRDefault="008F2CD0" w:rsidP="00D54B99">
      <w:pPr>
        <w:pStyle w:val="a7"/>
        <w:numPr>
          <w:ilvl w:val="0"/>
          <w:numId w:val="6"/>
        </w:numPr>
        <w:tabs>
          <w:tab w:val="left" w:pos="284"/>
        </w:tabs>
        <w:spacing w:line="360" w:lineRule="auto"/>
        <w:ind w:left="0" w:firstLine="0"/>
        <w:jc w:val="both"/>
        <w:rPr>
          <w:sz w:val="28"/>
          <w:szCs w:val="28"/>
        </w:rPr>
      </w:pPr>
      <w:r w:rsidRPr="00D54B99">
        <w:rPr>
          <w:rFonts w:eastAsia="+mn-ea"/>
          <w:sz w:val="28"/>
          <w:szCs w:val="28"/>
        </w:rPr>
        <w:t>затруднено</w:t>
      </w:r>
      <w:r w:rsidRPr="00D54B99">
        <w:rPr>
          <w:sz w:val="28"/>
          <w:szCs w:val="28"/>
        </w:rPr>
        <w:t xml:space="preserve"> формирование умственных операций: анализа, синтеза, абстра</w:t>
      </w:r>
      <w:r w:rsidR="000A5A96" w:rsidRPr="00D54B99">
        <w:rPr>
          <w:sz w:val="28"/>
          <w:szCs w:val="28"/>
        </w:rPr>
        <w:t>гирования, сравнения, обобщения.</w:t>
      </w:r>
    </w:p>
    <w:p w14:paraId="76665264" w14:textId="77777777" w:rsidR="00CA3587" w:rsidRPr="00D54B99" w:rsidRDefault="00CA3587" w:rsidP="00CA3587">
      <w:pPr>
        <w:pStyle w:val="a7"/>
        <w:tabs>
          <w:tab w:val="left" w:pos="284"/>
        </w:tabs>
        <w:spacing w:line="360" w:lineRule="auto"/>
        <w:ind w:left="0"/>
        <w:jc w:val="both"/>
        <w:rPr>
          <w:sz w:val="28"/>
          <w:szCs w:val="28"/>
        </w:rPr>
      </w:pPr>
    </w:p>
    <w:p w14:paraId="4E73B3CC" w14:textId="77777777" w:rsidR="00C656CE" w:rsidRDefault="00A66DFB" w:rsidP="00515FBD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0A5A96">
        <w:rPr>
          <w:b/>
          <w:bCs/>
          <w:sz w:val="28"/>
          <w:szCs w:val="28"/>
        </w:rPr>
        <w:t xml:space="preserve">Особенности  </w:t>
      </w:r>
      <w:r w:rsidRPr="000A5A96">
        <w:rPr>
          <w:b/>
          <w:sz w:val="28"/>
          <w:szCs w:val="28"/>
        </w:rPr>
        <w:t>памяти</w:t>
      </w:r>
    </w:p>
    <w:p w14:paraId="47C5817C" w14:textId="77777777" w:rsidR="009E7063" w:rsidRPr="0049386F" w:rsidRDefault="009E7063" w:rsidP="00515FBD">
      <w:pPr>
        <w:spacing w:line="360" w:lineRule="auto"/>
        <w:ind w:firstLine="567"/>
        <w:jc w:val="both"/>
        <w:rPr>
          <w:sz w:val="28"/>
          <w:szCs w:val="28"/>
        </w:rPr>
      </w:pPr>
      <w:r w:rsidRPr="0049386F">
        <w:rPr>
          <w:color w:val="000000"/>
          <w:sz w:val="28"/>
          <w:szCs w:val="28"/>
        </w:rPr>
        <w:t xml:space="preserve">Память нельзя рассматривать как изолированную функцию. Она находится в </w:t>
      </w:r>
      <w:r w:rsidR="0042594A" w:rsidRPr="0049386F">
        <w:rPr>
          <w:color w:val="000000"/>
          <w:sz w:val="28"/>
          <w:szCs w:val="28"/>
        </w:rPr>
        <w:t xml:space="preserve">единстве со всей познавательной </w:t>
      </w:r>
      <w:r w:rsidRPr="0049386F">
        <w:rPr>
          <w:color w:val="000000"/>
          <w:sz w:val="28"/>
          <w:szCs w:val="28"/>
        </w:rPr>
        <w:t>деятельностью ребенка.</w:t>
      </w:r>
    </w:p>
    <w:p w14:paraId="7F054CDB" w14:textId="77777777" w:rsidR="00C656CE" w:rsidRPr="0049386F" w:rsidRDefault="00253E68" w:rsidP="00D54B99">
      <w:pPr>
        <w:spacing w:line="360" w:lineRule="auto"/>
        <w:ind w:firstLine="567"/>
        <w:jc w:val="both"/>
        <w:rPr>
          <w:color w:val="000000"/>
          <w:sz w:val="28"/>
          <w:szCs w:val="28"/>
          <w:shd w:val="clear" w:color="auto" w:fill="F3F3ED"/>
        </w:rPr>
      </w:pPr>
      <w:r w:rsidRPr="0049386F">
        <w:rPr>
          <w:color w:val="000000"/>
          <w:sz w:val="28"/>
          <w:szCs w:val="28"/>
        </w:rPr>
        <w:lastRenderedPageBreak/>
        <w:t>Очень важно, что</w:t>
      </w:r>
      <w:r w:rsidR="00C656CE" w:rsidRPr="0049386F">
        <w:rPr>
          <w:color w:val="000000"/>
          <w:sz w:val="28"/>
          <w:szCs w:val="28"/>
        </w:rPr>
        <w:t>бы учитель работающий с детьми с нар</w:t>
      </w:r>
      <w:r w:rsidR="00D96D35">
        <w:rPr>
          <w:color w:val="000000"/>
          <w:sz w:val="28"/>
          <w:szCs w:val="28"/>
        </w:rPr>
        <w:t>ушениями</w:t>
      </w:r>
      <w:r w:rsidR="00C656CE" w:rsidRPr="0049386F">
        <w:rPr>
          <w:color w:val="000000"/>
          <w:sz w:val="28"/>
          <w:szCs w:val="28"/>
        </w:rPr>
        <w:t xml:space="preserve"> сл</w:t>
      </w:r>
      <w:r w:rsidRPr="0049386F">
        <w:rPr>
          <w:color w:val="000000"/>
          <w:sz w:val="28"/>
          <w:szCs w:val="28"/>
        </w:rPr>
        <w:t>ух</w:t>
      </w:r>
      <w:r w:rsidR="00D96D35">
        <w:rPr>
          <w:color w:val="000000"/>
          <w:sz w:val="28"/>
          <w:szCs w:val="28"/>
        </w:rPr>
        <w:t>а</w:t>
      </w:r>
      <w:r w:rsidR="00C656CE" w:rsidRPr="0049386F">
        <w:rPr>
          <w:color w:val="000000"/>
          <w:sz w:val="28"/>
          <w:szCs w:val="28"/>
        </w:rPr>
        <w:t xml:space="preserve">  понимал, что </w:t>
      </w:r>
      <w:r w:rsidRPr="00D96D35">
        <w:rPr>
          <w:color w:val="000000"/>
          <w:sz w:val="28"/>
          <w:szCs w:val="28"/>
        </w:rPr>
        <w:t xml:space="preserve">совершенствование функций памяти происходит </w:t>
      </w:r>
      <w:r w:rsidR="00C656CE" w:rsidRPr="00D96D35">
        <w:rPr>
          <w:color w:val="000000"/>
          <w:sz w:val="28"/>
          <w:szCs w:val="28"/>
        </w:rPr>
        <w:t>под влиянием формирования словесной речи и логического мышления.</w:t>
      </w:r>
    </w:p>
    <w:p w14:paraId="09627376" w14:textId="77777777" w:rsidR="00C9056C" w:rsidRPr="0049386F" w:rsidRDefault="00B8590A" w:rsidP="00D54B99">
      <w:pPr>
        <w:pStyle w:val="a4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512ECC" w:rsidRPr="0049386F">
        <w:rPr>
          <w:color w:val="000000"/>
          <w:sz w:val="28"/>
          <w:szCs w:val="28"/>
        </w:rPr>
        <w:t xml:space="preserve">роцесс обучения </w:t>
      </w:r>
      <w:r w:rsidR="00C656CE" w:rsidRPr="0049386F">
        <w:rPr>
          <w:color w:val="000000"/>
          <w:sz w:val="28"/>
          <w:szCs w:val="28"/>
        </w:rPr>
        <w:t xml:space="preserve">детей данной категории </w:t>
      </w:r>
      <w:r>
        <w:rPr>
          <w:color w:val="000000"/>
          <w:sz w:val="28"/>
          <w:szCs w:val="28"/>
        </w:rPr>
        <w:t xml:space="preserve">детей </w:t>
      </w:r>
      <w:r w:rsidR="00512ECC" w:rsidRPr="0049386F">
        <w:rPr>
          <w:color w:val="000000"/>
          <w:sz w:val="28"/>
          <w:szCs w:val="28"/>
        </w:rPr>
        <w:t>похож</w:t>
      </w:r>
      <w:r w:rsidR="00C9056C" w:rsidRPr="0049386F">
        <w:rPr>
          <w:color w:val="000000"/>
          <w:sz w:val="28"/>
          <w:szCs w:val="28"/>
        </w:rPr>
        <w:t xml:space="preserve"> на строительство дома: сегодня вы надстроили четыре этажа. На следующий день вы обнаружили, что исчезли 2,</w:t>
      </w:r>
      <w:r w:rsidR="00515FBD">
        <w:rPr>
          <w:color w:val="000000"/>
          <w:sz w:val="28"/>
          <w:szCs w:val="28"/>
        </w:rPr>
        <w:t xml:space="preserve"> </w:t>
      </w:r>
      <w:r w:rsidR="00C9056C" w:rsidRPr="0049386F">
        <w:rPr>
          <w:color w:val="000000"/>
          <w:sz w:val="28"/>
          <w:szCs w:val="28"/>
        </w:rPr>
        <w:t>3 и 4 этажи. Остался только первый этаж. Ну и что же вам делать? Строить 5</w:t>
      </w:r>
      <w:r w:rsidR="00515FBD">
        <w:rPr>
          <w:color w:val="000000"/>
          <w:sz w:val="28"/>
          <w:szCs w:val="28"/>
        </w:rPr>
        <w:t>-</w:t>
      </w:r>
      <w:r w:rsidR="00C9056C" w:rsidRPr="0049386F">
        <w:rPr>
          <w:color w:val="000000"/>
          <w:sz w:val="28"/>
          <w:szCs w:val="28"/>
          <w:vertAlign w:val="superscript"/>
        </w:rPr>
        <w:t>й</w:t>
      </w:r>
      <w:r w:rsidR="000D4BD3" w:rsidRPr="0049386F">
        <w:rPr>
          <w:color w:val="000000"/>
          <w:sz w:val="28"/>
          <w:szCs w:val="28"/>
        </w:rPr>
        <w:t xml:space="preserve"> этаж, как вы предполагали -</w:t>
      </w:r>
      <w:r w:rsidR="00C9056C" w:rsidRPr="0049386F">
        <w:rPr>
          <w:color w:val="000000"/>
          <w:sz w:val="28"/>
          <w:szCs w:val="28"/>
        </w:rPr>
        <w:t xml:space="preserve"> невозможно. Необходимо снова надстраивать 2,</w:t>
      </w:r>
      <w:r w:rsidR="00A579E0">
        <w:rPr>
          <w:color w:val="000000"/>
          <w:sz w:val="28"/>
          <w:szCs w:val="28"/>
        </w:rPr>
        <w:t xml:space="preserve"> 3 </w:t>
      </w:r>
      <w:r w:rsidR="00C9056C" w:rsidRPr="0049386F">
        <w:rPr>
          <w:color w:val="000000"/>
          <w:sz w:val="28"/>
          <w:szCs w:val="28"/>
        </w:rPr>
        <w:t xml:space="preserve">… этажи. Дети не запоминают в полной мере даже то, что </w:t>
      </w:r>
      <w:r w:rsidR="00842C6D" w:rsidRPr="00CA3587">
        <w:rPr>
          <w:sz w:val="28"/>
          <w:szCs w:val="28"/>
        </w:rPr>
        <w:t xml:space="preserve">ими </w:t>
      </w:r>
      <w:r w:rsidR="002C6F5C" w:rsidRPr="00CA3587">
        <w:rPr>
          <w:sz w:val="28"/>
          <w:szCs w:val="28"/>
        </w:rPr>
        <w:t xml:space="preserve">было </w:t>
      </w:r>
      <w:r w:rsidR="00C9056C" w:rsidRPr="00CA3587">
        <w:rPr>
          <w:sz w:val="28"/>
          <w:szCs w:val="28"/>
        </w:rPr>
        <w:t>понято</w:t>
      </w:r>
      <w:r w:rsidR="00A579E0" w:rsidRPr="00CA3587">
        <w:rPr>
          <w:sz w:val="28"/>
          <w:szCs w:val="28"/>
        </w:rPr>
        <w:t xml:space="preserve"> </w:t>
      </w:r>
      <w:r w:rsidR="00C9056C" w:rsidRPr="0049386F">
        <w:rPr>
          <w:color w:val="000000"/>
          <w:sz w:val="28"/>
          <w:szCs w:val="28"/>
        </w:rPr>
        <w:t>на уроке. Объем</w:t>
      </w:r>
      <w:r>
        <w:rPr>
          <w:color w:val="000000"/>
          <w:sz w:val="28"/>
          <w:szCs w:val="28"/>
        </w:rPr>
        <w:t xml:space="preserve"> запоминаемой ими информации не</w:t>
      </w:r>
      <w:r w:rsidR="002C6F5C" w:rsidRPr="0049386F">
        <w:rPr>
          <w:color w:val="000000"/>
          <w:sz w:val="28"/>
          <w:szCs w:val="28"/>
        </w:rPr>
        <w:t xml:space="preserve">велик.  Да, интеллект </w:t>
      </w:r>
      <w:r w:rsidR="002C6F5C" w:rsidRPr="00CA3587">
        <w:rPr>
          <w:sz w:val="28"/>
          <w:szCs w:val="28"/>
        </w:rPr>
        <w:t>сохранный.</w:t>
      </w:r>
      <w:r w:rsidR="00A579E0">
        <w:rPr>
          <w:color w:val="FF0000"/>
          <w:sz w:val="28"/>
          <w:szCs w:val="28"/>
        </w:rPr>
        <w:t xml:space="preserve"> </w:t>
      </w:r>
      <w:r w:rsidR="002C6F5C" w:rsidRPr="0049386F">
        <w:rPr>
          <w:color w:val="000000"/>
          <w:sz w:val="28"/>
          <w:szCs w:val="28"/>
        </w:rPr>
        <w:t>Н</w:t>
      </w:r>
      <w:r w:rsidR="00C9056C" w:rsidRPr="0049386F">
        <w:rPr>
          <w:color w:val="000000"/>
          <w:sz w:val="28"/>
          <w:szCs w:val="28"/>
        </w:rPr>
        <w:t xml:space="preserve">о развитие практически всех </w:t>
      </w:r>
      <w:r w:rsidR="00CA3587" w:rsidRPr="0049386F">
        <w:rPr>
          <w:color w:val="000000"/>
          <w:sz w:val="28"/>
          <w:szCs w:val="28"/>
        </w:rPr>
        <w:t xml:space="preserve">психических </w:t>
      </w:r>
      <w:r w:rsidR="00C9056C" w:rsidRPr="0049386F">
        <w:rPr>
          <w:color w:val="000000"/>
          <w:sz w:val="28"/>
          <w:szCs w:val="28"/>
        </w:rPr>
        <w:t>функций растянуто на б</w:t>
      </w:r>
      <w:r w:rsidR="00842C6D" w:rsidRPr="0049386F">
        <w:rPr>
          <w:color w:val="000000"/>
          <w:sz w:val="28"/>
          <w:szCs w:val="28"/>
        </w:rPr>
        <w:t>ó</w:t>
      </w:r>
      <w:r w:rsidR="00C9056C" w:rsidRPr="0049386F">
        <w:rPr>
          <w:color w:val="000000"/>
          <w:sz w:val="28"/>
          <w:szCs w:val="28"/>
        </w:rPr>
        <w:t xml:space="preserve">льший временной промежуток. </w:t>
      </w:r>
    </w:p>
    <w:p w14:paraId="20F419C3" w14:textId="77777777" w:rsidR="00C9056C" w:rsidRPr="0049386F" w:rsidRDefault="00C9056C" w:rsidP="00D54B99">
      <w:pPr>
        <w:pStyle w:val="a4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49386F">
        <w:rPr>
          <w:color w:val="000000"/>
          <w:sz w:val="28"/>
          <w:szCs w:val="28"/>
        </w:rPr>
        <w:t xml:space="preserve">Ребенок с нарушениями слуха обладает лишь фрагментами, элементами необходимых когнитивных функций своей возрастной нормы. И это не дает возможности предъявлять к нему те же требования, что и к детям с нормальным слухом.    </w:t>
      </w:r>
    </w:p>
    <w:p w14:paraId="4F8D018A" w14:textId="77777777" w:rsidR="00253E68" w:rsidRPr="0049386F" w:rsidRDefault="00D123DA" w:rsidP="00D54B99">
      <w:pPr>
        <w:spacing w:line="360" w:lineRule="auto"/>
        <w:ind w:firstLine="567"/>
        <w:jc w:val="both"/>
        <w:rPr>
          <w:sz w:val="28"/>
          <w:szCs w:val="28"/>
        </w:rPr>
      </w:pPr>
      <w:r w:rsidRPr="0049386F">
        <w:rPr>
          <w:sz w:val="28"/>
          <w:szCs w:val="28"/>
        </w:rPr>
        <w:t>Предметом пристального внимания учителя на уроках</w:t>
      </w:r>
      <w:r w:rsidR="00A1664D">
        <w:rPr>
          <w:sz w:val="28"/>
          <w:szCs w:val="28"/>
        </w:rPr>
        <w:t>,</w:t>
      </w:r>
      <w:r w:rsidRPr="0049386F">
        <w:rPr>
          <w:sz w:val="28"/>
          <w:szCs w:val="28"/>
        </w:rPr>
        <w:t xml:space="preserve"> должно быть постоянное оречевление ребенком своих действий, мыслей, умозаключений.</w:t>
      </w:r>
      <w:r w:rsidR="00253E68" w:rsidRPr="0049386F">
        <w:rPr>
          <w:sz w:val="28"/>
          <w:szCs w:val="28"/>
        </w:rPr>
        <w:t xml:space="preserve"> Учитель должен понимать, что речь это не только средство общения. </w:t>
      </w:r>
      <w:r w:rsidR="00253E68" w:rsidRPr="0049386F">
        <w:rPr>
          <w:b/>
          <w:sz w:val="28"/>
          <w:szCs w:val="28"/>
        </w:rPr>
        <w:t xml:space="preserve">Речь – это инструмент мышления. </w:t>
      </w:r>
    </w:p>
    <w:p w14:paraId="6F80F1B5" w14:textId="77777777" w:rsidR="009D2DBC" w:rsidRPr="0049386F" w:rsidRDefault="009D2DBC" w:rsidP="00D54B99">
      <w:pPr>
        <w:spacing w:line="360" w:lineRule="auto"/>
        <w:ind w:firstLine="567"/>
        <w:jc w:val="both"/>
        <w:rPr>
          <w:sz w:val="28"/>
          <w:szCs w:val="28"/>
        </w:rPr>
      </w:pPr>
      <w:r w:rsidRPr="0049386F">
        <w:rPr>
          <w:sz w:val="28"/>
          <w:szCs w:val="28"/>
        </w:rPr>
        <w:t xml:space="preserve">Предлагаю вашему вниманию несколько фрагментов уроков </w:t>
      </w:r>
      <w:r w:rsidR="00136B30" w:rsidRPr="0049386F">
        <w:rPr>
          <w:sz w:val="28"/>
          <w:szCs w:val="28"/>
        </w:rPr>
        <w:t>информатик</w:t>
      </w:r>
      <w:r w:rsidR="00136B30">
        <w:rPr>
          <w:sz w:val="28"/>
          <w:szCs w:val="28"/>
        </w:rPr>
        <w:t>и</w:t>
      </w:r>
      <w:r w:rsidR="00A1664D">
        <w:rPr>
          <w:sz w:val="28"/>
          <w:szCs w:val="28"/>
        </w:rPr>
        <w:t>,</w:t>
      </w:r>
      <w:r w:rsidR="00136B30" w:rsidRPr="0049386F">
        <w:rPr>
          <w:sz w:val="28"/>
          <w:szCs w:val="28"/>
        </w:rPr>
        <w:t xml:space="preserve"> для 2 класса </w:t>
      </w:r>
      <w:r w:rsidRPr="0049386F">
        <w:rPr>
          <w:sz w:val="28"/>
          <w:szCs w:val="28"/>
        </w:rPr>
        <w:t>для детей</w:t>
      </w:r>
      <w:r w:rsidR="00A1664D">
        <w:rPr>
          <w:sz w:val="28"/>
          <w:szCs w:val="28"/>
        </w:rPr>
        <w:t>,</w:t>
      </w:r>
      <w:r w:rsidRPr="0049386F">
        <w:rPr>
          <w:sz w:val="28"/>
          <w:szCs w:val="28"/>
        </w:rPr>
        <w:t xml:space="preserve"> с нарушениями слуха.</w:t>
      </w:r>
    </w:p>
    <w:p w14:paraId="40C5A025" w14:textId="77777777" w:rsidR="0075748B" w:rsidRDefault="0075748B" w:rsidP="00D54B99">
      <w:pPr>
        <w:spacing w:line="360" w:lineRule="auto"/>
        <w:jc w:val="center"/>
        <w:rPr>
          <w:b/>
          <w:bCs/>
          <w:sz w:val="28"/>
          <w:szCs w:val="28"/>
        </w:rPr>
      </w:pPr>
    </w:p>
    <w:p w14:paraId="789D7ACA" w14:textId="77777777" w:rsidR="00201A29" w:rsidRDefault="00201A29" w:rsidP="00201A29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Фрагмент</w:t>
      </w:r>
      <w:r w:rsidRPr="00136B30">
        <w:rPr>
          <w:b/>
          <w:sz w:val="28"/>
          <w:szCs w:val="28"/>
        </w:rPr>
        <w:t xml:space="preserve"> урока</w:t>
      </w:r>
      <w:r w:rsidRPr="0049386F">
        <w:rPr>
          <w:sz w:val="28"/>
          <w:szCs w:val="28"/>
        </w:rPr>
        <w:t xml:space="preserve"> </w:t>
      </w:r>
      <w:r w:rsidRPr="002330A0">
        <w:rPr>
          <w:b/>
          <w:sz w:val="28"/>
          <w:szCs w:val="28"/>
        </w:rPr>
        <w:t>«Соответствие. Сравнение предметов»</w:t>
      </w:r>
    </w:p>
    <w:p w14:paraId="4C7C7EEF" w14:textId="77777777" w:rsidR="00201A29" w:rsidRPr="0049386F" w:rsidRDefault="00201A29" w:rsidP="00201A29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49386F">
        <w:rPr>
          <w:sz w:val="28"/>
          <w:szCs w:val="28"/>
        </w:rPr>
        <w:t xml:space="preserve">Помимо образовательных и воспитательных </w:t>
      </w:r>
      <w:r w:rsidRPr="00CA3587">
        <w:rPr>
          <w:sz w:val="28"/>
          <w:szCs w:val="28"/>
        </w:rPr>
        <w:t>целей</w:t>
      </w:r>
      <w:r w:rsidRPr="0049386F">
        <w:rPr>
          <w:sz w:val="28"/>
          <w:szCs w:val="28"/>
        </w:rPr>
        <w:t xml:space="preserve">, учитель должен ставить и коррекционные цели. </w:t>
      </w:r>
      <w:r w:rsidRPr="0049386F">
        <w:rPr>
          <w:color w:val="000000"/>
          <w:sz w:val="28"/>
          <w:szCs w:val="28"/>
        </w:rPr>
        <w:t>Коррекционная цель данного урока:</w:t>
      </w:r>
      <w:r w:rsidRPr="0049386F"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</w:t>
      </w:r>
      <w:r w:rsidRPr="0049386F">
        <w:rPr>
          <w:color w:val="000000"/>
          <w:sz w:val="28"/>
          <w:szCs w:val="28"/>
        </w:rPr>
        <w:t xml:space="preserve">абота над </w:t>
      </w:r>
      <w:r w:rsidRPr="0049386F">
        <w:rPr>
          <w:sz w:val="28"/>
          <w:szCs w:val="28"/>
        </w:rPr>
        <w:t>мягким звуком «Ть».</w:t>
      </w:r>
    </w:p>
    <w:p w14:paraId="5F1E71DC" w14:textId="77777777" w:rsidR="00201A29" w:rsidRPr="0049386F" w:rsidRDefault="00201A29" w:rsidP="00201A29">
      <w:pPr>
        <w:spacing w:line="360" w:lineRule="auto"/>
        <w:ind w:firstLine="567"/>
        <w:jc w:val="both"/>
        <w:rPr>
          <w:sz w:val="28"/>
          <w:szCs w:val="28"/>
        </w:rPr>
      </w:pPr>
      <w:r w:rsidRPr="0049386F">
        <w:rPr>
          <w:sz w:val="28"/>
          <w:szCs w:val="28"/>
        </w:rPr>
        <w:t>Над постановкой звуков детей работают сурдопедагоги, логопеды. Но всем учителям-предметникам необходимо на каждом уроке</w:t>
      </w:r>
      <w:r>
        <w:rPr>
          <w:sz w:val="28"/>
          <w:szCs w:val="28"/>
        </w:rPr>
        <w:t>,</w:t>
      </w:r>
      <w:r w:rsidRPr="0049386F">
        <w:rPr>
          <w:sz w:val="28"/>
          <w:szCs w:val="28"/>
        </w:rPr>
        <w:t xml:space="preserve"> обращать внимание детей на правильное произношение всех звуков, соблюдение </w:t>
      </w:r>
      <w:r w:rsidRPr="00CA3587">
        <w:rPr>
          <w:sz w:val="28"/>
          <w:szCs w:val="28"/>
        </w:rPr>
        <w:t>ими</w:t>
      </w:r>
      <w:r>
        <w:rPr>
          <w:sz w:val="28"/>
          <w:szCs w:val="28"/>
        </w:rPr>
        <w:t xml:space="preserve"> </w:t>
      </w:r>
      <w:r w:rsidRPr="0049386F">
        <w:rPr>
          <w:sz w:val="28"/>
          <w:szCs w:val="28"/>
        </w:rPr>
        <w:lastRenderedPageBreak/>
        <w:t>пунктуационных пауз, ударений. Помимо этого, на любом уроке учитель может выбрать любой звук (букву) и на его произношение обращать б</w:t>
      </w:r>
      <w:r>
        <w:rPr>
          <w:sz w:val="28"/>
          <w:szCs w:val="28"/>
        </w:rPr>
        <w:t>ó</w:t>
      </w:r>
      <w:r w:rsidRPr="0049386F">
        <w:rPr>
          <w:sz w:val="28"/>
          <w:szCs w:val="28"/>
        </w:rPr>
        <w:t xml:space="preserve">льшее внимание детей. На данном уроке многократно будет произноситься слово ТЕНЬ, поэтому можно заострить внимание детей на </w:t>
      </w:r>
      <w:r w:rsidR="00D25C26">
        <w:rPr>
          <w:sz w:val="28"/>
          <w:szCs w:val="28"/>
        </w:rPr>
        <w:t xml:space="preserve">мягком </w:t>
      </w:r>
      <w:r w:rsidRPr="0049386F">
        <w:rPr>
          <w:sz w:val="28"/>
          <w:szCs w:val="28"/>
        </w:rPr>
        <w:t>звуке «Ть».</w:t>
      </w:r>
    </w:p>
    <w:p w14:paraId="2E02F95D" w14:textId="77777777" w:rsidR="00201A29" w:rsidRPr="0049386F" w:rsidRDefault="008924D6" w:rsidP="00201A29">
      <w:pPr>
        <w:spacing w:line="360" w:lineRule="auto"/>
        <w:ind w:firstLine="567"/>
        <w:jc w:val="both"/>
        <w:rPr>
          <w:color w:val="002060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5E42FC43" wp14:editId="4AD48861">
            <wp:simplePos x="0" y="0"/>
            <wp:positionH relativeFrom="column">
              <wp:posOffset>3183890</wp:posOffset>
            </wp:positionH>
            <wp:positionV relativeFrom="paragraph">
              <wp:posOffset>926465</wp:posOffset>
            </wp:positionV>
            <wp:extent cx="2841625" cy="1109980"/>
            <wp:effectExtent l="19050" t="0" r="0" b="0"/>
            <wp:wrapSquare wrapText="bothSides"/>
            <wp:docPr id="2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565" t="34194" r="15476" b="15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110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1A29"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5680DC9C" wp14:editId="289C31AD">
            <wp:simplePos x="0" y="0"/>
            <wp:positionH relativeFrom="column">
              <wp:posOffset>-87630</wp:posOffset>
            </wp:positionH>
            <wp:positionV relativeFrom="paragraph">
              <wp:posOffset>6350</wp:posOffset>
            </wp:positionV>
            <wp:extent cx="669290" cy="925830"/>
            <wp:effectExtent l="19050" t="0" r="0" b="0"/>
            <wp:wrapSquare wrapText="bothSides"/>
            <wp:docPr id="20" name="Рисунок 1" descr="http://demiart.ru/forum/uploads17/post-1702125-145243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miart.ru/forum/uploads17/post-1702125-14524307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1A29" w:rsidRPr="00136B30">
        <w:rPr>
          <w:color w:val="000000" w:themeColor="text1"/>
          <w:sz w:val="28"/>
          <w:szCs w:val="28"/>
        </w:rPr>
        <w:t xml:space="preserve">На уроке </w:t>
      </w:r>
      <w:r w:rsidR="00201A29">
        <w:rPr>
          <w:color w:val="000000" w:themeColor="text1"/>
          <w:sz w:val="28"/>
          <w:szCs w:val="28"/>
        </w:rPr>
        <w:t xml:space="preserve">можно </w:t>
      </w:r>
      <w:r w:rsidR="00201A29" w:rsidRPr="00136B30">
        <w:rPr>
          <w:color w:val="000000" w:themeColor="text1"/>
          <w:sz w:val="28"/>
          <w:szCs w:val="28"/>
        </w:rPr>
        <w:t>использовать драпировку или салфетку светлых тонов</w:t>
      </w:r>
      <w:r w:rsidR="00201A29">
        <w:rPr>
          <w:color w:val="000000" w:themeColor="text1"/>
          <w:sz w:val="28"/>
          <w:szCs w:val="28"/>
        </w:rPr>
        <w:t xml:space="preserve">. </w:t>
      </w:r>
      <w:r w:rsidR="00201A29" w:rsidRPr="00136B30">
        <w:rPr>
          <w:color w:val="000000" w:themeColor="text1"/>
          <w:sz w:val="28"/>
          <w:szCs w:val="28"/>
        </w:rPr>
        <w:t xml:space="preserve">Драпировка покрывающая предмет должна </w:t>
      </w:r>
      <w:r w:rsidR="00201A29" w:rsidRPr="00136B30">
        <w:rPr>
          <w:color w:val="000000" w:themeColor="text1"/>
          <w:sz w:val="28"/>
          <w:szCs w:val="28"/>
          <w:shd w:val="clear" w:color="auto" w:fill="FFFFFF"/>
        </w:rPr>
        <w:t>намекать на контуры скрытого под ними тела</w:t>
      </w:r>
      <w:r w:rsidR="00201A29" w:rsidRPr="0049386F">
        <w:rPr>
          <w:color w:val="002060"/>
          <w:sz w:val="28"/>
          <w:szCs w:val="28"/>
          <w:shd w:val="clear" w:color="auto" w:fill="FFFFFF"/>
        </w:rPr>
        <w:t>.</w:t>
      </w:r>
    </w:p>
    <w:p w14:paraId="4325229A" w14:textId="77777777" w:rsidR="00201A29" w:rsidRPr="0049386F" w:rsidRDefault="00201A29" w:rsidP="00201A29">
      <w:pPr>
        <w:spacing w:line="360" w:lineRule="auto"/>
        <w:ind w:firstLine="567"/>
        <w:rPr>
          <w:sz w:val="28"/>
          <w:szCs w:val="28"/>
        </w:rPr>
      </w:pPr>
    </w:p>
    <w:p w14:paraId="02AD422B" w14:textId="77777777" w:rsidR="00201A29" w:rsidRDefault="00201A29" w:rsidP="00201A29">
      <w:pPr>
        <w:spacing w:line="360" w:lineRule="auto"/>
        <w:jc w:val="both"/>
        <w:rPr>
          <w:b/>
          <w:i/>
          <w:sz w:val="28"/>
          <w:szCs w:val="28"/>
        </w:rPr>
      </w:pPr>
      <w:r w:rsidRPr="0097579E">
        <w:rPr>
          <w:b/>
          <w:i/>
          <w:color w:val="000000"/>
          <w:sz w:val="28"/>
          <w:szCs w:val="28"/>
        </w:rPr>
        <w:t xml:space="preserve">Задание 1. </w:t>
      </w:r>
      <w:r w:rsidRPr="0097579E">
        <w:rPr>
          <w:b/>
          <w:i/>
          <w:sz w:val="28"/>
          <w:szCs w:val="28"/>
        </w:rPr>
        <w:t xml:space="preserve">Рассмотри  предметы. </w:t>
      </w:r>
    </w:p>
    <w:p w14:paraId="4BD02564" w14:textId="77777777" w:rsidR="00201A29" w:rsidRPr="0097579E" w:rsidRDefault="00201A29" w:rsidP="00201A29">
      <w:pPr>
        <w:spacing w:line="360" w:lineRule="auto"/>
        <w:ind w:firstLine="1418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Назови их.</w:t>
      </w:r>
    </w:p>
    <w:p w14:paraId="0B3748E5" w14:textId="77777777" w:rsidR="00201A29" w:rsidRPr="0097579E" w:rsidRDefault="00D25C26" w:rsidP="00201A29">
      <w:pPr>
        <w:spacing w:line="360" w:lineRule="auto"/>
        <w:ind w:firstLine="567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0B2A8DFF" wp14:editId="7A96226F">
            <wp:simplePos x="0" y="0"/>
            <wp:positionH relativeFrom="column">
              <wp:posOffset>3322955</wp:posOffset>
            </wp:positionH>
            <wp:positionV relativeFrom="paragraph">
              <wp:posOffset>105410</wp:posOffset>
            </wp:positionV>
            <wp:extent cx="2305685" cy="1619250"/>
            <wp:effectExtent l="19050" t="0" r="0" b="0"/>
            <wp:wrapTight wrapText="bothSides">
              <wp:wrapPolygon edited="0">
                <wp:start x="-178" y="0"/>
                <wp:lineTo x="-178" y="21346"/>
                <wp:lineTo x="21594" y="21346"/>
                <wp:lineTo x="21594" y="0"/>
                <wp:lineTo x="-178" y="0"/>
              </wp:wrapPolygon>
            </wp:wrapTight>
            <wp:docPr id="23" name="Рисунок 1918" descr="Описание: под салфет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8" descr="Описание: под салфеткой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2F44252" w14:textId="77777777" w:rsidR="00201A29" w:rsidRDefault="00201A29" w:rsidP="00201A29">
      <w:pPr>
        <w:spacing w:line="360" w:lineRule="auto"/>
        <w:rPr>
          <w:i/>
          <w:sz w:val="28"/>
          <w:szCs w:val="28"/>
        </w:rPr>
      </w:pPr>
      <w:r w:rsidRPr="0097579E">
        <w:rPr>
          <w:b/>
          <w:i/>
          <w:color w:val="000000"/>
          <w:sz w:val="28"/>
          <w:szCs w:val="28"/>
        </w:rPr>
        <w:t xml:space="preserve">Задание 2. </w:t>
      </w:r>
      <w:r w:rsidR="009E52BA">
        <w:rPr>
          <w:i/>
          <w:color w:val="000000"/>
          <w:sz w:val="28"/>
          <w:szCs w:val="28"/>
        </w:rPr>
        <w:t>Как т</w:t>
      </w:r>
      <w:r w:rsidRPr="0097579E">
        <w:rPr>
          <w:i/>
          <w:color w:val="000000"/>
          <w:sz w:val="28"/>
          <w:szCs w:val="28"/>
        </w:rPr>
        <w:t>ы думае</w:t>
      </w:r>
      <w:r w:rsidR="009E52BA">
        <w:rPr>
          <w:i/>
          <w:color w:val="000000"/>
          <w:sz w:val="28"/>
          <w:szCs w:val="28"/>
        </w:rPr>
        <w:t>шь</w:t>
      </w:r>
      <w:r w:rsidRPr="0097579E">
        <w:rPr>
          <w:i/>
          <w:sz w:val="28"/>
          <w:szCs w:val="28"/>
        </w:rPr>
        <w:t xml:space="preserve">, какие предметы лежат на столе и накрыты салфеткой.  </w:t>
      </w:r>
      <w:r w:rsidR="009E52BA">
        <w:rPr>
          <w:i/>
          <w:sz w:val="28"/>
          <w:szCs w:val="28"/>
        </w:rPr>
        <w:t>Почему ты так решил?</w:t>
      </w:r>
    </w:p>
    <w:p w14:paraId="4FA1286B" w14:textId="77777777" w:rsidR="00201A29" w:rsidRPr="0097579E" w:rsidRDefault="00201A29" w:rsidP="00201A29">
      <w:pPr>
        <w:spacing w:line="360" w:lineRule="auto"/>
        <w:ind w:firstLine="567"/>
        <w:rPr>
          <w:i/>
          <w:sz w:val="28"/>
          <w:szCs w:val="28"/>
        </w:rPr>
      </w:pPr>
    </w:p>
    <w:p w14:paraId="74986889" w14:textId="77777777" w:rsidR="008924D6" w:rsidRDefault="008924D6" w:rsidP="00201A29">
      <w:pPr>
        <w:spacing w:line="360" w:lineRule="auto"/>
        <w:rPr>
          <w:b/>
          <w:i/>
          <w:color w:val="000000"/>
          <w:sz w:val="28"/>
          <w:szCs w:val="28"/>
        </w:rPr>
      </w:pPr>
    </w:p>
    <w:p w14:paraId="15EF3D8B" w14:textId="77777777" w:rsidR="00201A29" w:rsidRPr="0097579E" w:rsidRDefault="007E67A3" w:rsidP="00201A29">
      <w:pPr>
        <w:spacing w:line="360" w:lineRule="auto"/>
        <w:rPr>
          <w:b/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object w:dxaOrig="1440" w:dyaOrig="1440" w14:anchorId="6CB4025E">
          <v:group id="_x0000_s1065" style="position:absolute;margin-left:306.2pt;margin-top:48.95pt;width:166.05pt;height:160pt;z-index:-251623424" coordorigin="1243,1624" coordsize="4864,4688" wrapcoords="15733 0 1467 690 1467 1104 733 2208 533 2691 467 3450 733 4417 733 5038 3933 5521 7667 5521 133 6418 -67 11042 -67 16148 5800 16562 400 16769 400 21393 14400 21531 20800 21531 20800 16562 20400 15458 20400 12146 20667 12146 21600 11318 21600 6418 20533 5521 20533 0 15733 0">
            <v:group id="_x0000_s1066" style="position:absolute;left:1243;top:1624;width:4864;height:4688" coordorigin="1243,1624" coordsize="4864,468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67" type="#_x0000_t75" style="position:absolute;left:1364;top:1763;width:1247;height:1047">
                <v:imagedata r:id="rId11" o:title="elephant"/>
              </v:shape>
              <v:shape id="_x0000_s1068" type="#_x0000_t75" style="position:absolute;left:4518;top:5167;width:1391;height:1145">
                <v:imagedata r:id="rId12" o:title=""/>
              </v:shape>
              <v:shape id="_x0000_s1069" type="#_x0000_t75" style="position:absolute;left:1300;top:3030;width:1247;height:954">
                <v:imagedata r:id="rId13" o:title="camel2"/>
              </v:shape>
              <v:shape id="_x0000_s1070" type="#_x0000_t75" style="position:absolute;left:4518;top:4018;width:1299;height:1169">
                <v:imagedata r:id="rId14" o:title=""/>
              </v:shape>
              <v:shape id="_x0000_s1071" type="#_x0000_t75" style="position:absolute;left:1243;top:4008;width:1467;height:1122">
                <v:imagedata r:id="rId15" o:title="bhippo"/>
              </v:shape>
              <v:shape id="_x0000_s1072" type="#_x0000_t75" style="position:absolute;left:4518;top:3023;width:1589;height:1075">
                <v:imagedata r:id="rId16" o:title=""/>
              </v:shape>
              <v:shape id="_x0000_s1073" type="#_x0000_t75" style="position:absolute;left:1364;top:5274;width:834;height:990">
                <v:imagedata r:id="rId17" o:title="009" croptop="1435f" cropbottom="9902f" gain="6.25" blacklevel="-23593f"/>
              </v:shape>
              <v:shape id="_x0000_s1074" type="#_x0000_t75" style="position:absolute;left:4818;top:1624;width:1027;height:1421">
                <v:imagedata r:id="rId18" o:title=""/>
              </v:shape>
            </v:group>
            <v:line id="Line 13" o:spid="_x0000_s1075" style="position:absolute;visibility:visible" from="2660,2304" to="4787,5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">
              <v:stroke dashstyle="dash" endarrow="block"/>
            </v:line>
            <w10:wrap type="square"/>
          </v:group>
          <o:OLEObject Type="Embed" ProgID="PBrush" ShapeID="_x0000_s1068" DrawAspect="Content" ObjectID="_1808811593" r:id="rId19"/>
          <o:OLEObject Type="Embed" ProgID="PBrush" ShapeID="_x0000_s1070" DrawAspect="Content" ObjectID="_1808811594" r:id="rId20"/>
          <o:OLEObject Type="Embed" ProgID="PBrush" ShapeID="_x0000_s1072" DrawAspect="Content" ObjectID="_1808811595" r:id="rId21"/>
          <o:OLEObject Type="Embed" ProgID="PBrush" ShapeID="_x0000_s1074" DrawAspect="Content" ObjectID="_1808811596" r:id="rId22"/>
        </w:object>
      </w:r>
      <w:r w:rsidR="00201A29" w:rsidRPr="0097579E">
        <w:rPr>
          <w:b/>
          <w:i/>
          <w:color w:val="000000"/>
          <w:sz w:val="28"/>
          <w:szCs w:val="28"/>
        </w:rPr>
        <w:t xml:space="preserve">Задание 3.   </w:t>
      </w:r>
      <w:r w:rsidR="00201A29" w:rsidRPr="0097579E">
        <w:rPr>
          <w:i/>
          <w:sz w:val="28"/>
          <w:szCs w:val="28"/>
        </w:rPr>
        <w:t xml:space="preserve">Где чья тень? </w:t>
      </w:r>
      <w:r w:rsidR="00D25C26" w:rsidRPr="0097579E">
        <w:rPr>
          <w:i/>
          <w:sz w:val="28"/>
          <w:szCs w:val="28"/>
        </w:rPr>
        <w:t>Найди соответствие</w:t>
      </w:r>
      <w:r w:rsidR="00D25C26">
        <w:rPr>
          <w:i/>
          <w:sz w:val="28"/>
          <w:szCs w:val="28"/>
        </w:rPr>
        <w:t xml:space="preserve"> </w:t>
      </w:r>
      <w:r w:rsidR="00D25C26" w:rsidRPr="0097579E">
        <w:rPr>
          <w:i/>
          <w:sz w:val="28"/>
          <w:szCs w:val="28"/>
        </w:rPr>
        <w:t xml:space="preserve">(на интерактивной доске).  </w:t>
      </w:r>
      <w:r w:rsidR="00201A29" w:rsidRPr="0097579E">
        <w:rPr>
          <w:i/>
          <w:sz w:val="28"/>
          <w:szCs w:val="28"/>
        </w:rPr>
        <w:t xml:space="preserve">Проведи стрелочки от </w:t>
      </w:r>
      <w:r w:rsidR="00201A29" w:rsidRPr="00C27F25">
        <w:rPr>
          <w:i/>
          <w:sz w:val="28"/>
          <w:szCs w:val="28"/>
        </w:rPr>
        <w:t>животного</w:t>
      </w:r>
      <w:r w:rsidR="00201A29">
        <w:rPr>
          <w:i/>
          <w:sz w:val="28"/>
          <w:szCs w:val="28"/>
        </w:rPr>
        <w:t xml:space="preserve"> </w:t>
      </w:r>
      <w:r w:rsidR="00201A29" w:rsidRPr="0097579E">
        <w:rPr>
          <w:i/>
          <w:sz w:val="28"/>
          <w:szCs w:val="28"/>
        </w:rPr>
        <w:t>к его тени.  В слове ТЕНЬ чётко выделяй мягкий звук “</w:t>
      </w:r>
      <w:r w:rsidR="00201A29" w:rsidRPr="0097579E">
        <w:rPr>
          <w:b/>
          <w:i/>
          <w:sz w:val="28"/>
          <w:szCs w:val="28"/>
        </w:rPr>
        <w:t>Ть</w:t>
      </w:r>
      <w:r w:rsidR="00201A29" w:rsidRPr="0097579E">
        <w:rPr>
          <w:i/>
          <w:sz w:val="28"/>
          <w:szCs w:val="28"/>
        </w:rPr>
        <w:t>”.</w:t>
      </w:r>
    </w:p>
    <w:p w14:paraId="1618B505" w14:textId="77777777" w:rsidR="00201A29" w:rsidRPr="0097579E" w:rsidRDefault="00201A29" w:rsidP="00201A29">
      <w:pPr>
        <w:spacing w:line="360" w:lineRule="auto"/>
        <w:ind w:firstLine="567"/>
        <w:rPr>
          <w:i/>
          <w:sz w:val="28"/>
          <w:szCs w:val="28"/>
        </w:rPr>
      </w:pPr>
      <w:r w:rsidRPr="0097579E">
        <w:rPr>
          <w:i/>
          <w:sz w:val="28"/>
          <w:szCs w:val="28"/>
        </w:rPr>
        <w:t xml:space="preserve">                      </w:t>
      </w:r>
      <w:r w:rsidR="00D25C26">
        <w:rPr>
          <w:i/>
          <w:sz w:val="28"/>
          <w:szCs w:val="28"/>
        </w:rPr>
        <w:t xml:space="preserve"> </w:t>
      </w:r>
      <w:r w:rsidRPr="0097579E">
        <w:rPr>
          <w:i/>
          <w:sz w:val="28"/>
          <w:szCs w:val="28"/>
        </w:rPr>
        <w:t xml:space="preserve">   Скажи: </w:t>
      </w:r>
    </w:p>
    <w:p w14:paraId="4CE54B25" w14:textId="77777777" w:rsidR="00201A29" w:rsidRPr="0097579E" w:rsidRDefault="00201A29" w:rsidP="00201A29">
      <w:pPr>
        <w:spacing w:line="360" w:lineRule="auto"/>
        <w:ind w:firstLine="567"/>
        <w:rPr>
          <w:i/>
          <w:sz w:val="28"/>
          <w:szCs w:val="28"/>
        </w:rPr>
      </w:pPr>
      <w:r w:rsidRPr="0097579E">
        <w:rPr>
          <w:i/>
          <w:sz w:val="28"/>
          <w:szCs w:val="28"/>
        </w:rPr>
        <w:t xml:space="preserve">                   Это </w:t>
      </w:r>
      <w:r w:rsidRPr="0097579E">
        <w:rPr>
          <w:b/>
          <w:i/>
          <w:sz w:val="28"/>
          <w:szCs w:val="28"/>
        </w:rPr>
        <w:t>т</w:t>
      </w:r>
      <w:r w:rsidRPr="0097579E">
        <w:rPr>
          <w:i/>
          <w:sz w:val="28"/>
          <w:szCs w:val="28"/>
        </w:rPr>
        <w:t xml:space="preserve">ень слона. </w:t>
      </w:r>
    </w:p>
    <w:p w14:paraId="1380AB7A" w14:textId="77777777" w:rsidR="00201A29" w:rsidRPr="0097579E" w:rsidRDefault="00201A29" w:rsidP="00201A29">
      <w:pPr>
        <w:spacing w:line="360" w:lineRule="auto"/>
        <w:ind w:firstLine="567"/>
        <w:rPr>
          <w:i/>
          <w:sz w:val="28"/>
          <w:szCs w:val="28"/>
        </w:rPr>
      </w:pPr>
      <w:r w:rsidRPr="0097579E">
        <w:rPr>
          <w:i/>
          <w:sz w:val="28"/>
          <w:szCs w:val="28"/>
        </w:rPr>
        <w:t xml:space="preserve">                   Это </w:t>
      </w:r>
      <w:r w:rsidRPr="0097579E">
        <w:rPr>
          <w:b/>
          <w:i/>
          <w:sz w:val="28"/>
          <w:szCs w:val="28"/>
        </w:rPr>
        <w:t>т</w:t>
      </w:r>
      <w:r w:rsidRPr="0097579E">
        <w:rPr>
          <w:i/>
          <w:sz w:val="28"/>
          <w:szCs w:val="28"/>
        </w:rPr>
        <w:t>ень верблюда.</w:t>
      </w:r>
    </w:p>
    <w:p w14:paraId="4A3F236A" w14:textId="77777777" w:rsidR="00201A29" w:rsidRPr="0097579E" w:rsidRDefault="00201A29" w:rsidP="00201A29">
      <w:pPr>
        <w:spacing w:line="360" w:lineRule="auto"/>
        <w:ind w:firstLine="567"/>
        <w:rPr>
          <w:i/>
          <w:sz w:val="28"/>
          <w:szCs w:val="28"/>
        </w:rPr>
      </w:pPr>
      <w:r w:rsidRPr="0097579E">
        <w:rPr>
          <w:i/>
          <w:sz w:val="28"/>
          <w:szCs w:val="28"/>
        </w:rPr>
        <w:t xml:space="preserve">                  Это </w:t>
      </w:r>
      <w:r w:rsidRPr="0097579E">
        <w:rPr>
          <w:b/>
          <w:i/>
          <w:sz w:val="28"/>
          <w:szCs w:val="28"/>
        </w:rPr>
        <w:t>т</w:t>
      </w:r>
      <w:r w:rsidRPr="0097579E">
        <w:rPr>
          <w:i/>
          <w:sz w:val="28"/>
          <w:szCs w:val="28"/>
        </w:rPr>
        <w:t>ень бегемота.</w:t>
      </w:r>
    </w:p>
    <w:p w14:paraId="733E66E8" w14:textId="77777777" w:rsidR="00201A29" w:rsidRPr="0097579E" w:rsidRDefault="00201A29" w:rsidP="00201A29">
      <w:pPr>
        <w:spacing w:line="360" w:lineRule="auto"/>
        <w:ind w:firstLine="567"/>
        <w:rPr>
          <w:i/>
          <w:sz w:val="28"/>
          <w:szCs w:val="28"/>
        </w:rPr>
      </w:pPr>
      <w:r w:rsidRPr="0097579E">
        <w:rPr>
          <w:i/>
          <w:sz w:val="28"/>
          <w:szCs w:val="28"/>
        </w:rPr>
        <w:t xml:space="preserve">                  Это </w:t>
      </w:r>
      <w:r w:rsidRPr="0097579E">
        <w:rPr>
          <w:b/>
          <w:i/>
          <w:sz w:val="28"/>
          <w:szCs w:val="28"/>
        </w:rPr>
        <w:t>т</w:t>
      </w:r>
      <w:r w:rsidRPr="0097579E">
        <w:rPr>
          <w:i/>
          <w:sz w:val="28"/>
          <w:szCs w:val="28"/>
        </w:rPr>
        <w:t>ень свиньи.</w:t>
      </w:r>
    </w:p>
    <w:p w14:paraId="3BFEC479" w14:textId="77777777" w:rsidR="00D25C26" w:rsidRDefault="00D25C26" w:rsidP="00201A29">
      <w:pPr>
        <w:spacing w:line="360" w:lineRule="auto"/>
        <w:rPr>
          <w:b/>
          <w:i/>
          <w:color w:val="000000"/>
          <w:sz w:val="28"/>
          <w:szCs w:val="28"/>
        </w:rPr>
      </w:pPr>
    </w:p>
    <w:p w14:paraId="37C428E7" w14:textId="77777777" w:rsidR="00D4488F" w:rsidRDefault="00D4488F" w:rsidP="00201A29">
      <w:pPr>
        <w:spacing w:line="360" w:lineRule="auto"/>
        <w:rPr>
          <w:b/>
          <w:i/>
          <w:color w:val="000000"/>
          <w:sz w:val="28"/>
          <w:szCs w:val="28"/>
        </w:rPr>
      </w:pPr>
    </w:p>
    <w:p w14:paraId="7B6202AD" w14:textId="77777777" w:rsidR="00201A29" w:rsidRPr="0097579E" w:rsidRDefault="00201A29" w:rsidP="008924D6">
      <w:pPr>
        <w:spacing w:line="360" w:lineRule="auto"/>
        <w:rPr>
          <w:b/>
          <w:i/>
          <w:color w:val="000000"/>
          <w:sz w:val="28"/>
          <w:szCs w:val="28"/>
        </w:rPr>
      </w:pPr>
      <w:r w:rsidRPr="0097579E">
        <w:rPr>
          <w:b/>
          <w:i/>
          <w:color w:val="000000"/>
          <w:sz w:val="28"/>
          <w:szCs w:val="28"/>
        </w:rPr>
        <w:t xml:space="preserve">Ответь на вопрос: </w:t>
      </w:r>
      <w:r w:rsidRPr="0097579E">
        <w:rPr>
          <w:i/>
          <w:sz w:val="28"/>
          <w:szCs w:val="28"/>
        </w:rPr>
        <w:t xml:space="preserve">Что между ними общего? </w:t>
      </w:r>
      <w:r w:rsidRPr="0097579E">
        <w:rPr>
          <w:b/>
          <w:i/>
          <w:color w:val="000000"/>
          <w:sz w:val="28"/>
          <w:szCs w:val="28"/>
        </w:rPr>
        <w:t xml:space="preserve"> </w:t>
      </w:r>
      <w:r w:rsidR="008924D6">
        <w:rPr>
          <w:i/>
          <w:color w:val="000000"/>
          <w:sz w:val="28"/>
          <w:szCs w:val="28"/>
        </w:rPr>
        <w:t xml:space="preserve">   </w:t>
      </w:r>
      <w:r w:rsidRPr="0097579E">
        <w:rPr>
          <w:i/>
          <w:color w:val="000000"/>
          <w:sz w:val="28"/>
          <w:szCs w:val="28"/>
        </w:rPr>
        <w:t>(Это животные)</w:t>
      </w:r>
    </w:p>
    <w:p w14:paraId="7A0DA21A" w14:textId="77777777" w:rsidR="00D4488F" w:rsidRDefault="00D4488F" w:rsidP="00201A29">
      <w:pPr>
        <w:spacing w:line="360" w:lineRule="auto"/>
        <w:ind w:firstLine="567"/>
        <w:rPr>
          <w:b/>
          <w:i/>
          <w:color w:val="000000"/>
          <w:sz w:val="28"/>
          <w:szCs w:val="28"/>
        </w:rPr>
      </w:pPr>
    </w:p>
    <w:p w14:paraId="7810B800" w14:textId="77777777" w:rsidR="00201A29" w:rsidRPr="0097579E" w:rsidRDefault="00201A29" w:rsidP="00201A29">
      <w:pPr>
        <w:spacing w:line="360" w:lineRule="auto"/>
        <w:ind w:firstLine="567"/>
        <w:rPr>
          <w:b/>
          <w:i/>
          <w:color w:val="000000"/>
          <w:sz w:val="28"/>
          <w:szCs w:val="28"/>
        </w:rPr>
      </w:pPr>
    </w:p>
    <w:p w14:paraId="346FE23E" w14:textId="77777777" w:rsidR="00201A29" w:rsidRPr="0097579E" w:rsidRDefault="00D4488F" w:rsidP="00F55B79">
      <w:pPr>
        <w:spacing w:line="360" w:lineRule="auto"/>
        <w:rPr>
          <w:i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50CBCEB4" wp14:editId="35C5A14A">
            <wp:simplePos x="0" y="0"/>
            <wp:positionH relativeFrom="column">
              <wp:posOffset>4430395</wp:posOffset>
            </wp:positionH>
            <wp:positionV relativeFrom="paragraph">
              <wp:posOffset>-65405</wp:posOffset>
            </wp:positionV>
            <wp:extent cx="1604645" cy="1501140"/>
            <wp:effectExtent l="19050" t="0" r="0" b="0"/>
            <wp:wrapSquare wrapText="bothSides"/>
            <wp:docPr id="26" name="Рисунок 1" descr="http://moymirvokrug.ru/wp-content/uploads/2016/01/244474516ba6e0b6c5d00db310275d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ymirvokrug.ru/wp-content/uploads/2016/01/244474516ba6e0b6c5d00db310275dc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35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1A29" w:rsidRPr="0097579E">
        <w:rPr>
          <w:b/>
          <w:i/>
          <w:color w:val="000000"/>
          <w:sz w:val="28"/>
          <w:szCs w:val="28"/>
        </w:rPr>
        <w:t xml:space="preserve">Задание 4.  </w:t>
      </w:r>
      <w:r w:rsidR="00201A29" w:rsidRPr="0097579E">
        <w:rPr>
          <w:i/>
          <w:color w:val="000000"/>
          <w:sz w:val="28"/>
          <w:szCs w:val="28"/>
        </w:rPr>
        <w:t>П</w:t>
      </w:r>
      <w:r w:rsidR="00201A29" w:rsidRPr="0097579E">
        <w:rPr>
          <w:i/>
          <w:sz w:val="28"/>
          <w:szCs w:val="28"/>
        </w:rPr>
        <w:t>оиграем в театр теней.</w:t>
      </w:r>
      <w:r w:rsidR="00201A29" w:rsidRPr="0097579E">
        <w:rPr>
          <w:b/>
          <w:i/>
          <w:sz w:val="28"/>
          <w:szCs w:val="28"/>
        </w:rPr>
        <w:t xml:space="preserve"> </w:t>
      </w:r>
      <w:r w:rsidR="00201A29" w:rsidRPr="0097579E">
        <w:rPr>
          <w:i/>
          <w:sz w:val="28"/>
          <w:szCs w:val="28"/>
        </w:rPr>
        <w:t xml:space="preserve">Покажи руками (между проектором и доской) какое-либо животное и задай вопрос классу:  «Чья это </w:t>
      </w:r>
      <w:r w:rsidR="00201A29" w:rsidRPr="0097579E">
        <w:rPr>
          <w:b/>
          <w:i/>
          <w:sz w:val="28"/>
          <w:szCs w:val="28"/>
        </w:rPr>
        <w:t>т</w:t>
      </w:r>
      <w:r w:rsidR="00201A29" w:rsidRPr="0097579E">
        <w:rPr>
          <w:i/>
          <w:sz w:val="28"/>
          <w:szCs w:val="28"/>
        </w:rPr>
        <w:t>ень?»</w:t>
      </w:r>
    </w:p>
    <w:p w14:paraId="4347434F" w14:textId="77777777" w:rsidR="00D4488F" w:rsidRDefault="00D4488F" w:rsidP="00201A29">
      <w:pPr>
        <w:spacing w:line="360" w:lineRule="auto"/>
        <w:ind w:firstLine="567"/>
        <w:jc w:val="both"/>
        <w:rPr>
          <w:b/>
          <w:i/>
          <w:sz w:val="28"/>
          <w:szCs w:val="28"/>
        </w:rPr>
      </w:pPr>
    </w:p>
    <w:p w14:paraId="1FEDFEEC" w14:textId="77777777" w:rsidR="00201A29" w:rsidRDefault="00201A29" w:rsidP="00201A29">
      <w:pPr>
        <w:spacing w:line="360" w:lineRule="auto"/>
        <w:ind w:firstLine="567"/>
        <w:jc w:val="both"/>
        <w:rPr>
          <w:i/>
          <w:sz w:val="28"/>
          <w:szCs w:val="28"/>
        </w:rPr>
      </w:pPr>
      <w:r w:rsidRPr="0097579E">
        <w:rPr>
          <w:b/>
          <w:i/>
          <w:sz w:val="28"/>
          <w:szCs w:val="28"/>
        </w:rPr>
        <w:t>Ответы детей</w:t>
      </w:r>
      <w:r w:rsidRPr="0097579E">
        <w:rPr>
          <w:i/>
          <w:sz w:val="28"/>
          <w:szCs w:val="28"/>
        </w:rPr>
        <w:t xml:space="preserve">: «Это </w:t>
      </w:r>
      <w:r w:rsidRPr="0097579E">
        <w:rPr>
          <w:b/>
          <w:i/>
          <w:sz w:val="28"/>
          <w:szCs w:val="28"/>
        </w:rPr>
        <w:t>т</w:t>
      </w:r>
      <w:r w:rsidRPr="0097579E">
        <w:rPr>
          <w:i/>
          <w:sz w:val="28"/>
          <w:szCs w:val="28"/>
        </w:rPr>
        <w:t>ень …»</w:t>
      </w:r>
    </w:p>
    <w:p w14:paraId="085979AE" w14:textId="77777777" w:rsidR="00D4488F" w:rsidRDefault="00D4488F" w:rsidP="00201A29">
      <w:pPr>
        <w:spacing w:line="360" w:lineRule="auto"/>
        <w:ind w:firstLine="567"/>
        <w:jc w:val="both"/>
        <w:rPr>
          <w:i/>
          <w:sz w:val="28"/>
          <w:szCs w:val="28"/>
        </w:rPr>
      </w:pPr>
    </w:p>
    <w:p w14:paraId="6B9DC8CC" w14:textId="77777777" w:rsidR="009E52BA" w:rsidRPr="0097579E" w:rsidRDefault="009E52BA" w:rsidP="00201A29">
      <w:pPr>
        <w:spacing w:line="360" w:lineRule="auto"/>
        <w:ind w:firstLine="567"/>
        <w:jc w:val="both"/>
        <w:rPr>
          <w:b/>
          <w:i/>
          <w:sz w:val="28"/>
          <w:szCs w:val="28"/>
        </w:rPr>
      </w:pPr>
    </w:p>
    <w:p w14:paraId="1F2D29FB" w14:textId="77777777" w:rsidR="00EF5F0E" w:rsidRPr="00EF5F0E" w:rsidRDefault="00EF5F0E" w:rsidP="00EF5F0E">
      <w:pPr>
        <w:spacing w:line="360" w:lineRule="auto"/>
        <w:rPr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79C95BD0" wp14:editId="3CD422CA">
            <wp:simplePos x="0" y="0"/>
            <wp:positionH relativeFrom="column">
              <wp:posOffset>3850005</wp:posOffset>
            </wp:positionH>
            <wp:positionV relativeFrom="paragraph">
              <wp:posOffset>-34290</wp:posOffset>
            </wp:positionV>
            <wp:extent cx="2118995" cy="1841500"/>
            <wp:effectExtent l="19050" t="19050" r="14605" b="25400"/>
            <wp:wrapSquare wrapText="bothSides"/>
            <wp:docPr id="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6798" t="39825" r="47362" b="20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18415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5F0E">
        <w:rPr>
          <w:b/>
          <w:i/>
          <w:sz w:val="28"/>
          <w:szCs w:val="28"/>
        </w:rPr>
        <w:t xml:space="preserve">Задание </w:t>
      </w:r>
      <w:r>
        <w:rPr>
          <w:b/>
          <w:i/>
          <w:sz w:val="28"/>
          <w:szCs w:val="28"/>
        </w:rPr>
        <w:t>5</w:t>
      </w:r>
      <w:r w:rsidRPr="00EF5F0E">
        <w:rPr>
          <w:b/>
          <w:i/>
          <w:sz w:val="28"/>
          <w:szCs w:val="28"/>
        </w:rPr>
        <w:t>.</w:t>
      </w:r>
      <w:r w:rsidRPr="003B7AC5">
        <w:rPr>
          <w:sz w:val="28"/>
          <w:szCs w:val="28"/>
        </w:rPr>
        <w:t xml:space="preserve">  </w:t>
      </w:r>
      <w:r w:rsidRPr="00EF5F0E">
        <w:rPr>
          <w:i/>
          <w:sz w:val="28"/>
          <w:szCs w:val="28"/>
        </w:rPr>
        <w:t>Найди тень изображенного зайца. Объясни, почему ты так думаешь. Соедини линией зайца с его тенью.</w:t>
      </w:r>
    </w:p>
    <w:p w14:paraId="22B03D01" w14:textId="77777777" w:rsidR="00EF5F0E" w:rsidRPr="00EF5F0E" w:rsidRDefault="00EF5F0E" w:rsidP="00EF5F0E">
      <w:pPr>
        <w:spacing w:line="360" w:lineRule="auto"/>
        <w:rPr>
          <w:i/>
          <w:sz w:val="28"/>
          <w:szCs w:val="28"/>
        </w:rPr>
      </w:pPr>
      <w:r w:rsidRPr="00EF5F0E">
        <w:rPr>
          <w:i/>
          <w:sz w:val="28"/>
          <w:szCs w:val="28"/>
        </w:rPr>
        <w:t xml:space="preserve"> (задание на развитие внимания; на умение исключать лишнее)</w:t>
      </w:r>
    </w:p>
    <w:p w14:paraId="5E211964" w14:textId="77777777" w:rsidR="00EF5F0E" w:rsidRDefault="00EF5F0E" w:rsidP="00EF5F0E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14:paraId="36D7FCDA" w14:textId="77777777" w:rsidR="00EF5F0E" w:rsidRDefault="00EF5F0E" w:rsidP="00F55B79">
      <w:pPr>
        <w:spacing w:line="360" w:lineRule="auto"/>
        <w:rPr>
          <w:b/>
          <w:bCs/>
          <w:i/>
          <w:sz w:val="28"/>
          <w:szCs w:val="28"/>
          <w:u w:val="single"/>
        </w:rPr>
      </w:pPr>
    </w:p>
    <w:p w14:paraId="170C03C6" w14:textId="77777777" w:rsidR="00DA6294" w:rsidRDefault="00201A29" w:rsidP="00F55B79">
      <w:pPr>
        <w:spacing w:line="360" w:lineRule="auto"/>
        <w:rPr>
          <w:b/>
          <w:bCs/>
          <w:sz w:val="28"/>
          <w:szCs w:val="28"/>
        </w:rPr>
      </w:pPr>
      <w:r w:rsidRPr="00F81B14">
        <w:rPr>
          <w:b/>
          <w:bCs/>
          <w:i/>
          <w:sz w:val="28"/>
          <w:szCs w:val="28"/>
          <w:u w:val="single"/>
        </w:rPr>
        <w:t>Домашнее задание</w:t>
      </w:r>
      <w:r w:rsidRPr="00F81B14">
        <w:rPr>
          <w:b/>
          <w:bCs/>
          <w:i/>
          <w:sz w:val="28"/>
          <w:szCs w:val="28"/>
        </w:rPr>
        <w:t>:</w:t>
      </w:r>
      <w:r w:rsidRPr="0049386F">
        <w:rPr>
          <w:b/>
          <w:bCs/>
          <w:sz w:val="28"/>
          <w:szCs w:val="28"/>
        </w:rPr>
        <w:t xml:space="preserve"> </w:t>
      </w:r>
    </w:p>
    <w:p w14:paraId="42F98ED5" w14:textId="77777777" w:rsidR="00201A29" w:rsidRDefault="00DA6294" w:rsidP="00F55B79">
      <w:pPr>
        <w:spacing w:line="360" w:lineRule="auto"/>
        <w:rPr>
          <w:i/>
          <w:sz w:val="28"/>
          <w:szCs w:val="28"/>
        </w:rPr>
      </w:pPr>
      <w:r w:rsidRPr="00DA6294">
        <w:rPr>
          <w:b/>
          <w:bCs/>
          <w:i/>
          <w:sz w:val="28"/>
          <w:szCs w:val="28"/>
        </w:rPr>
        <w:t>Задание1.</w:t>
      </w:r>
      <w:r>
        <w:rPr>
          <w:b/>
          <w:bCs/>
          <w:sz w:val="28"/>
          <w:szCs w:val="28"/>
        </w:rPr>
        <w:t xml:space="preserve"> </w:t>
      </w:r>
      <w:r w:rsidR="00201A29">
        <w:rPr>
          <w:bCs/>
          <w:i/>
          <w:sz w:val="28"/>
          <w:szCs w:val="28"/>
        </w:rPr>
        <w:t>П</w:t>
      </w:r>
      <w:r w:rsidR="00201A29" w:rsidRPr="0049386F">
        <w:rPr>
          <w:bCs/>
          <w:i/>
          <w:sz w:val="28"/>
          <w:szCs w:val="28"/>
        </w:rPr>
        <w:t>оигра</w:t>
      </w:r>
      <w:r w:rsidR="00201A29">
        <w:rPr>
          <w:bCs/>
          <w:i/>
          <w:sz w:val="28"/>
          <w:szCs w:val="28"/>
        </w:rPr>
        <w:t>й</w:t>
      </w:r>
      <w:r w:rsidR="00201A29" w:rsidRPr="0049386F">
        <w:rPr>
          <w:bCs/>
          <w:i/>
          <w:sz w:val="28"/>
          <w:szCs w:val="28"/>
        </w:rPr>
        <w:t xml:space="preserve"> с семьёй в театр теней</w:t>
      </w:r>
      <w:r w:rsidR="00201A29" w:rsidRPr="0049386F">
        <w:rPr>
          <w:i/>
          <w:sz w:val="28"/>
          <w:szCs w:val="28"/>
        </w:rPr>
        <w:t>.</w:t>
      </w:r>
    </w:p>
    <w:p w14:paraId="7AE95B4A" w14:textId="77777777" w:rsidR="00DA6294" w:rsidRPr="00DA6294" w:rsidRDefault="00DA6294" w:rsidP="00F55B79">
      <w:pPr>
        <w:spacing w:line="360" w:lineRule="auto"/>
        <w:rPr>
          <w:i/>
          <w:sz w:val="28"/>
          <w:szCs w:val="28"/>
        </w:rPr>
      </w:pPr>
      <w:r w:rsidRPr="00DA6294">
        <w:rPr>
          <w:b/>
          <w:bCs/>
          <w:i/>
          <w:sz w:val="28"/>
          <w:szCs w:val="28"/>
        </w:rPr>
        <w:t>Задание</w:t>
      </w:r>
      <w:r>
        <w:rPr>
          <w:b/>
          <w:bCs/>
          <w:i/>
          <w:sz w:val="28"/>
          <w:szCs w:val="28"/>
        </w:rPr>
        <w:t>2</w:t>
      </w:r>
      <w:r w:rsidRPr="00DA6294">
        <w:rPr>
          <w:b/>
          <w:bCs/>
          <w:i/>
          <w:sz w:val="28"/>
          <w:szCs w:val="28"/>
        </w:rPr>
        <w:t>.</w:t>
      </w:r>
      <w:r w:rsidRPr="00DA6294">
        <w:t xml:space="preserve"> </w:t>
      </w:r>
      <w:r w:rsidRPr="00DA6294">
        <w:rPr>
          <w:i/>
          <w:sz w:val="28"/>
          <w:szCs w:val="28"/>
        </w:rPr>
        <w:t xml:space="preserve">Соедини </w:t>
      </w:r>
      <w:r w:rsidR="00D9085F">
        <w:rPr>
          <w:i/>
          <w:sz w:val="28"/>
          <w:szCs w:val="28"/>
        </w:rPr>
        <w:t>линией</w:t>
      </w:r>
      <w:r w:rsidRPr="00DA6294">
        <w:rPr>
          <w:i/>
          <w:sz w:val="28"/>
          <w:szCs w:val="28"/>
        </w:rPr>
        <w:t xml:space="preserve"> рыбку с ее тенью.</w:t>
      </w:r>
    </w:p>
    <w:p w14:paraId="656024E2" w14:textId="77777777" w:rsidR="00DA6294" w:rsidRPr="0049386F" w:rsidRDefault="00DA6294" w:rsidP="00F55B79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31476C56" wp14:editId="1C13E7A0">
            <wp:simplePos x="0" y="0"/>
            <wp:positionH relativeFrom="column">
              <wp:posOffset>1384935</wp:posOffset>
            </wp:positionH>
            <wp:positionV relativeFrom="paragraph">
              <wp:posOffset>34925</wp:posOffset>
            </wp:positionV>
            <wp:extent cx="1908175" cy="1696085"/>
            <wp:effectExtent l="19050" t="19050" r="15875" b="18415"/>
            <wp:wrapSquare wrapText="bothSides"/>
            <wp:docPr id="5" name="Рисунок 5" descr="C:\Users\Admin\Desktop\Созаева НС -для ЖУРН-Технич тв мол\для 2 статьи\Рыбк-т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озаева НС -для ЖУРН-Технич тв мол\для 2 статьи\Рыбк-тень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6960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73EDCF" w14:textId="77777777" w:rsidR="0075748B" w:rsidRDefault="0075748B" w:rsidP="00D54B99">
      <w:pPr>
        <w:spacing w:line="360" w:lineRule="auto"/>
        <w:jc w:val="center"/>
        <w:rPr>
          <w:b/>
          <w:bCs/>
          <w:sz w:val="28"/>
          <w:szCs w:val="28"/>
        </w:rPr>
      </w:pPr>
    </w:p>
    <w:p w14:paraId="5E76F3C4" w14:textId="77777777" w:rsidR="00DA6294" w:rsidRDefault="00DA6294" w:rsidP="00D54B99">
      <w:pPr>
        <w:spacing w:line="360" w:lineRule="auto"/>
        <w:jc w:val="center"/>
        <w:rPr>
          <w:b/>
          <w:bCs/>
          <w:sz w:val="28"/>
          <w:szCs w:val="28"/>
        </w:rPr>
      </w:pPr>
    </w:p>
    <w:p w14:paraId="147290AE" w14:textId="77777777" w:rsidR="00DA6294" w:rsidRDefault="00DA6294" w:rsidP="00D54B99">
      <w:pPr>
        <w:spacing w:line="360" w:lineRule="auto"/>
        <w:jc w:val="center"/>
        <w:rPr>
          <w:b/>
          <w:bCs/>
          <w:sz w:val="28"/>
          <w:szCs w:val="28"/>
        </w:rPr>
      </w:pPr>
    </w:p>
    <w:p w14:paraId="0A251AF6" w14:textId="77777777" w:rsidR="00DA6294" w:rsidRDefault="00DA6294" w:rsidP="00D54B99">
      <w:pPr>
        <w:spacing w:line="360" w:lineRule="auto"/>
        <w:jc w:val="center"/>
        <w:rPr>
          <w:b/>
          <w:bCs/>
          <w:sz w:val="28"/>
          <w:szCs w:val="28"/>
        </w:rPr>
      </w:pPr>
    </w:p>
    <w:p w14:paraId="4C88083D" w14:textId="77777777" w:rsidR="00DA6294" w:rsidRDefault="00DA6294" w:rsidP="00D54B99">
      <w:pPr>
        <w:spacing w:line="360" w:lineRule="auto"/>
        <w:jc w:val="center"/>
        <w:rPr>
          <w:b/>
          <w:bCs/>
          <w:sz w:val="28"/>
          <w:szCs w:val="28"/>
        </w:rPr>
      </w:pPr>
    </w:p>
    <w:p w14:paraId="19B0E0D5" w14:textId="77777777" w:rsidR="00DA6294" w:rsidRDefault="00DA6294" w:rsidP="00D54B99">
      <w:pPr>
        <w:spacing w:line="360" w:lineRule="auto"/>
        <w:jc w:val="center"/>
        <w:rPr>
          <w:b/>
          <w:bCs/>
          <w:sz w:val="28"/>
          <w:szCs w:val="28"/>
        </w:rPr>
      </w:pPr>
    </w:p>
    <w:p w14:paraId="31AE0899" w14:textId="77777777" w:rsidR="00C94381" w:rsidRDefault="00C94381" w:rsidP="00D54B99">
      <w:pPr>
        <w:spacing w:line="360" w:lineRule="auto"/>
        <w:jc w:val="center"/>
        <w:rPr>
          <w:b/>
          <w:bCs/>
          <w:sz w:val="28"/>
          <w:szCs w:val="28"/>
        </w:rPr>
      </w:pPr>
    </w:p>
    <w:p w14:paraId="7C8C986A" w14:textId="77777777" w:rsidR="00F81B14" w:rsidRDefault="00F81B14" w:rsidP="00D54B99">
      <w:pPr>
        <w:spacing w:line="360" w:lineRule="auto"/>
        <w:jc w:val="center"/>
        <w:rPr>
          <w:b/>
          <w:bCs/>
          <w:sz w:val="28"/>
          <w:szCs w:val="28"/>
        </w:rPr>
      </w:pPr>
      <w:r w:rsidRPr="00F81B14">
        <w:rPr>
          <w:b/>
          <w:bCs/>
          <w:sz w:val="28"/>
          <w:szCs w:val="28"/>
        </w:rPr>
        <w:t>Фрагмент урока «Форма»</w:t>
      </w:r>
    </w:p>
    <w:p w14:paraId="38C01B9C" w14:textId="77777777" w:rsidR="00F81B14" w:rsidRPr="00F81B14" w:rsidRDefault="00D96D35" w:rsidP="00D54B9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Развитию мыслительных операций ребенка способствуют заданные учителем </w:t>
      </w:r>
      <w:r w:rsidR="00F81B14" w:rsidRPr="00F81B14">
        <w:rPr>
          <w:sz w:val="28"/>
          <w:szCs w:val="28"/>
        </w:rPr>
        <w:t>провокационные вопросы – вопросы, которые заставляют его мыслить не</w:t>
      </w:r>
      <w:r>
        <w:rPr>
          <w:sz w:val="28"/>
          <w:szCs w:val="28"/>
        </w:rPr>
        <w:t xml:space="preserve"> </w:t>
      </w:r>
      <w:r w:rsidR="00F81B14" w:rsidRPr="00F81B14">
        <w:rPr>
          <w:sz w:val="28"/>
          <w:szCs w:val="28"/>
        </w:rPr>
        <w:t xml:space="preserve">линейно, </w:t>
      </w:r>
      <w:r w:rsidR="002330A0">
        <w:rPr>
          <w:sz w:val="28"/>
          <w:szCs w:val="28"/>
        </w:rPr>
        <w:t xml:space="preserve">дают возможность увидеть проблему с нескольких </w:t>
      </w:r>
      <w:r w:rsidR="002330A0">
        <w:rPr>
          <w:sz w:val="28"/>
          <w:szCs w:val="28"/>
        </w:rPr>
        <w:lastRenderedPageBreak/>
        <w:t>сторон, найти несколько разных, противоположных, на первый взгляд, решений.</w:t>
      </w:r>
    </w:p>
    <w:p w14:paraId="3CF00850" w14:textId="77777777" w:rsidR="00D4488F" w:rsidRDefault="00D4488F" w:rsidP="00D54B99">
      <w:pPr>
        <w:spacing w:line="360" w:lineRule="auto"/>
        <w:jc w:val="both"/>
        <w:rPr>
          <w:b/>
          <w:i/>
          <w:sz w:val="28"/>
          <w:szCs w:val="28"/>
        </w:rPr>
      </w:pPr>
    </w:p>
    <w:p w14:paraId="5F7BBA54" w14:textId="77777777" w:rsidR="00F81B14" w:rsidRPr="0097579E" w:rsidRDefault="00D4488F" w:rsidP="00D54B99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42A9AA6F" wp14:editId="01FC3ED7">
            <wp:simplePos x="0" y="0"/>
            <wp:positionH relativeFrom="column">
              <wp:posOffset>3524250</wp:posOffset>
            </wp:positionH>
            <wp:positionV relativeFrom="paragraph">
              <wp:posOffset>50165</wp:posOffset>
            </wp:positionV>
            <wp:extent cx="2462530" cy="883285"/>
            <wp:effectExtent l="19050" t="19050" r="13970" b="12065"/>
            <wp:wrapSquare wrapText="bothSides"/>
            <wp:docPr id="65" name="Рисунок 65" descr="C:\Users\Admin\Desktop\рис\тема Фор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dmin\Desktop\рис\тема Форм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8832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1B14" w:rsidRPr="0097579E">
        <w:rPr>
          <w:b/>
          <w:i/>
          <w:sz w:val="28"/>
          <w:szCs w:val="28"/>
        </w:rPr>
        <w:t xml:space="preserve">Задание.  </w:t>
      </w:r>
      <w:r w:rsidR="00F81B14" w:rsidRPr="0097579E">
        <w:rPr>
          <w:i/>
          <w:sz w:val="28"/>
          <w:szCs w:val="28"/>
        </w:rPr>
        <w:t>Раскрась все круглые предметы</w:t>
      </w:r>
      <w:r w:rsidR="00773B7F">
        <w:rPr>
          <w:i/>
          <w:sz w:val="28"/>
          <w:szCs w:val="28"/>
        </w:rPr>
        <w:t>.</w:t>
      </w:r>
    </w:p>
    <w:p w14:paraId="28A81D7B" w14:textId="77777777" w:rsidR="002330A0" w:rsidRPr="0097579E" w:rsidRDefault="002330A0" w:rsidP="00D54B99">
      <w:pPr>
        <w:spacing w:line="360" w:lineRule="auto"/>
        <w:ind w:firstLine="567"/>
        <w:jc w:val="both"/>
        <w:rPr>
          <w:i/>
          <w:sz w:val="4"/>
          <w:szCs w:val="4"/>
        </w:rPr>
      </w:pPr>
    </w:p>
    <w:p w14:paraId="547FBFEA" w14:textId="77777777" w:rsidR="002330A0" w:rsidRPr="0097579E" w:rsidRDefault="002330A0" w:rsidP="00D54B99">
      <w:pPr>
        <w:spacing w:line="360" w:lineRule="auto"/>
        <w:ind w:firstLine="567"/>
        <w:jc w:val="both"/>
        <w:rPr>
          <w:i/>
          <w:sz w:val="4"/>
          <w:szCs w:val="4"/>
        </w:rPr>
      </w:pPr>
    </w:p>
    <w:p w14:paraId="43F251BE" w14:textId="77777777" w:rsidR="00F81B14" w:rsidRPr="00D54B99" w:rsidRDefault="00F81B14" w:rsidP="0075748B">
      <w:pPr>
        <w:spacing w:line="360" w:lineRule="auto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D54B99">
        <w:rPr>
          <w:bCs/>
          <w:color w:val="000000" w:themeColor="text1"/>
          <w:sz w:val="28"/>
          <w:szCs w:val="28"/>
          <w:shd w:val="clear" w:color="auto" w:fill="FFFFFF"/>
        </w:rPr>
        <w:t xml:space="preserve">В этом задании провокационный вопрос с пирамидой. Необходимо каждому ребенку задать вопрос, почему он раскрасил или не раскрасил пирамиду. Любая аргументация ребенка может считаться правильной. </w:t>
      </w:r>
    </w:p>
    <w:p w14:paraId="4236C8C7" w14:textId="77777777" w:rsidR="00F81B14" w:rsidRPr="00D54B99" w:rsidRDefault="00F81B14" w:rsidP="00D54B99">
      <w:pPr>
        <w:spacing w:line="360" w:lineRule="auto"/>
        <w:ind w:firstLine="567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D54B99">
        <w:rPr>
          <w:b/>
          <w:bCs/>
          <w:color w:val="000000" w:themeColor="text1"/>
          <w:sz w:val="28"/>
          <w:szCs w:val="28"/>
          <w:shd w:val="clear" w:color="auto" w:fill="FFFFFF"/>
        </w:rPr>
        <w:t>Не раскрасил</w:t>
      </w:r>
      <w:r w:rsidRPr="00D54B99">
        <w:rPr>
          <w:bCs/>
          <w:color w:val="000000" w:themeColor="text1"/>
          <w:sz w:val="28"/>
          <w:szCs w:val="28"/>
          <w:shd w:val="clear" w:color="auto" w:fill="FFFFFF"/>
        </w:rPr>
        <w:t xml:space="preserve"> потому, что внешне пирамида (как цельный предмет) имеет форму треугольника.</w:t>
      </w:r>
      <w:r w:rsidR="00D25C26">
        <w:rPr>
          <w:bCs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4AC16391" w14:textId="77777777" w:rsidR="00F81B14" w:rsidRPr="00D54B99" w:rsidRDefault="00F81B14" w:rsidP="00D54B99">
      <w:pPr>
        <w:spacing w:line="360" w:lineRule="auto"/>
        <w:ind w:firstLine="567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D54B99">
        <w:rPr>
          <w:b/>
          <w:bCs/>
          <w:color w:val="000000" w:themeColor="text1"/>
          <w:sz w:val="28"/>
          <w:szCs w:val="28"/>
          <w:shd w:val="clear" w:color="auto" w:fill="FFFFFF"/>
        </w:rPr>
        <w:t>Раскрасил</w:t>
      </w:r>
      <w:r w:rsidRPr="00D54B99">
        <w:rPr>
          <w:bCs/>
          <w:color w:val="000000" w:themeColor="text1"/>
          <w:sz w:val="28"/>
          <w:szCs w:val="28"/>
          <w:shd w:val="clear" w:color="auto" w:fill="FFFFFF"/>
        </w:rPr>
        <w:t xml:space="preserve"> потому, что ее части имеют форму круга. </w:t>
      </w:r>
    </w:p>
    <w:p w14:paraId="78159361" w14:textId="77777777" w:rsidR="00F81B14" w:rsidRDefault="00F81B14" w:rsidP="00D54B99">
      <w:pPr>
        <w:spacing w:line="360" w:lineRule="auto"/>
        <w:ind w:firstLine="567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254ED2">
        <w:rPr>
          <w:bCs/>
          <w:color w:val="000000" w:themeColor="text1"/>
          <w:sz w:val="28"/>
          <w:szCs w:val="28"/>
          <w:shd w:val="clear" w:color="auto" w:fill="FFFFFF"/>
        </w:rPr>
        <w:t>Главное</w:t>
      </w:r>
      <w:r w:rsidR="004E513F">
        <w:rPr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54ED2">
        <w:rPr>
          <w:bCs/>
          <w:color w:val="000000" w:themeColor="text1"/>
          <w:sz w:val="28"/>
          <w:szCs w:val="28"/>
          <w:shd w:val="clear" w:color="auto" w:fill="FFFFFF"/>
        </w:rPr>
        <w:t>то, что ребенок мыслил и высказал аргументировано свою точку зрения.</w:t>
      </w:r>
      <w:r w:rsidR="002330A0" w:rsidRPr="00254ED2">
        <w:rPr>
          <w:bCs/>
          <w:color w:val="000000" w:themeColor="text1"/>
          <w:sz w:val="28"/>
          <w:szCs w:val="28"/>
          <w:shd w:val="clear" w:color="auto" w:fill="FFFFFF"/>
        </w:rPr>
        <w:t xml:space="preserve"> Выслушав иной ответ одноклассников, ребенок осознает, что задача может иметь несколько решений.</w:t>
      </w:r>
    </w:p>
    <w:p w14:paraId="6EC3EB0B" w14:textId="77777777" w:rsidR="00D25C26" w:rsidRDefault="00D25C26" w:rsidP="00D54B99">
      <w:pPr>
        <w:spacing w:line="360" w:lineRule="auto"/>
        <w:ind w:firstLine="567"/>
        <w:jc w:val="center"/>
        <w:rPr>
          <w:rFonts w:eastAsia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14:paraId="6D1CFA1B" w14:textId="77777777" w:rsidR="00431339" w:rsidRDefault="004E513F" w:rsidP="00D54B99">
      <w:pPr>
        <w:spacing w:line="360" w:lineRule="auto"/>
        <w:ind w:firstLine="567"/>
        <w:jc w:val="center"/>
        <w:rPr>
          <w:rFonts w:eastAsia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7D6689">
        <w:rPr>
          <w:rFonts w:eastAsia="Times New Roman"/>
          <w:b/>
          <w:color w:val="000000"/>
          <w:sz w:val="28"/>
          <w:szCs w:val="28"/>
          <w:shd w:val="clear" w:color="auto" w:fill="FFFFFF"/>
          <w:lang w:eastAsia="ru-RU"/>
        </w:rPr>
        <w:t>Оценочный этап урока</w:t>
      </w:r>
    </w:p>
    <w:p w14:paraId="0BB3DA6B" w14:textId="77777777" w:rsidR="00A65588" w:rsidRPr="0049386F" w:rsidRDefault="00A65588" w:rsidP="00D54B99">
      <w:pPr>
        <w:spacing w:line="360" w:lineRule="auto"/>
        <w:ind w:firstLine="567"/>
        <w:jc w:val="both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4E513F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Оценочный этап урока</w:t>
      </w:r>
      <w:r w:rsidRPr="0049386F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можно доверить и самим детям. </w:t>
      </w:r>
    </w:p>
    <w:p w14:paraId="0DCEF10C" w14:textId="77777777" w:rsidR="00A65588" w:rsidRPr="0049386F" w:rsidRDefault="00A65588" w:rsidP="00D54B99">
      <w:pPr>
        <w:spacing w:line="360" w:lineRule="auto"/>
        <w:ind w:firstLine="567"/>
        <w:jc w:val="both"/>
        <w:rPr>
          <w:sz w:val="28"/>
          <w:szCs w:val="28"/>
        </w:rPr>
      </w:pPr>
      <w:r w:rsidRPr="0049386F">
        <w:rPr>
          <w:sz w:val="28"/>
          <w:szCs w:val="28"/>
        </w:rPr>
        <w:t>Самооценка способствует самоорганизации глухого ребенка, формирует самосознание личности. Как только ребенок осознает себя как личность и видит себя с точки зрения других людей, он начинает лучше понимать поведение окружающих и свое собственное.</w:t>
      </w:r>
    </w:p>
    <w:p w14:paraId="57021959" w14:textId="77777777" w:rsidR="00A65588" w:rsidRPr="0049386F" w:rsidRDefault="00A65588" w:rsidP="00D54B99">
      <w:pPr>
        <w:spacing w:line="360" w:lineRule="auto"/>
        <w:ind w:firstLine="567"/>
        <w:jc w:val="both"/>
        <w:rPr>
          <w:sz w:val="28"/>
          <w:szCs w:val="28"/>
        </w:rPr>
      </w:pPr>
      <w:r w:rsidRPr="0049386F">
        <w:rPr>
          <w:sz w:val="28"/>
          <w:szCs w:val="28"/>
        </w:rPr>
        <w:t>Дети с нарушениями слуха, обучающиеся в общеобразовательных  школах, несмотря на успехи в приобретении учебных и социальных навыков, часто имеют заниженную самооценку. Ученики школ-интернатов имеют более высокую самооценку, т.к. дети с ОВЗ получают похвалу за меньшие достижения.</w:t>
      </w:r>
    </w:p>
    <w:p w14:paraId="069349D2" w14:textId="77777777" w:rsidR="00D123DA" w:rsidRPr="0049386F" w:rsidRDefault="00D123DA" w:rsidP="00D54B99">
      <w:pPr>
        <w:spacing w:line="360" w:lineRule="auto"/>
        <w:ind w:firstLine="567"/>
        <w:jc w:val="both"/>
        <w:rPr>
          <w:sz w:val="28"/>
          <w:szCs w:val="28"/>
        </w:rPr>
      </w:pPr>
      <w:r w:rsidRPr="0049386F">
        <w:rPr>
          <w:sz w:val="28"/>
          <w:szCs w:val="28"/>
        </w:rPr>
        <w:t xml:space="preserve">Ни завышенная, ни заниженная самооценка не способствуют комфортному существованию ребенка в обществе. Цель учителя </w:t>
      </w:r>
      <w:r w:rsidR="002A3A09">
        <w:rPr>
          <w:sz w:val="28"/>
          <w:szCs w:val="28"/>
        </w:rPr>
        <w:t xml:space="preserve">- </w:t>
      </w:r>
      <w:r w:rsidR="009E52BA">
        <w:rPr>
          <w:sz w:val="28"/>
          <w:szCs w:val="28"/>
        </w:rPr>
        <w:t>ф</w:t>
      </w:r>
      <w:r w:rsidRPr="0049386F">
        <w:rPr>
          <w:sz w:val="28"/>
          <w:szCs w:val="28"/>
        </w:rPr>
        <w:t xml:space="preserve">ормировать адекватную </w:t>
      </w:r>
      <w:r w:rsidRPr="008924D6">
        <w:rPr>
          <w:sz w:val="28"/>
          <w:szCs w:val="28"/>
        </w:rPr>
        <w:t>положительную</w:t>
      </w:r>
      <w:r w:rsidRPr="0049386F">
        <w:rPr>
          <w:sz w:val="28"/>
          <w:szCs w:val="28"/>
        </w:rPr>
        <w:t xml:space="preserve"> самооценку учащегося.</w:t>
      </w:r>
    </w:p>
    <w:p w14:paraId="5B83B2A3" w14:textId="77777777" w:rsidR="00A65588" w:rsidRPr="0049386F" w:rsidRDefault="00A65588" w:rsidP="00D54B99">
      <w:pPr>
        <w:spacing w:line="360" w:lineRule="auto"/>
        <w:ind w:firstLine="567"/>
        <w:jc w:val="both"/>
        <w:rPr>
          <w:sz w:val="28"/>
          <w:szCs w:val="28"/>
        </w:rPr>
      </w:pPr>
      <w:r w:rsidRPr="0049386F">
        <w:rPr>
          <w:sz w:val="28"/>
          <w:szCs w:val="28"/>
        </w:rPr>
        <w:lastRenderedPageBreak/>
        <w:t>Замедленные темпы интеллектуального развития глухих детей</w:t>
      </w:r>
      <w:r w:rsidR="006A3C3B">
        <w:rPr>
          <w:sz w:val="28"/>
          <w:szCs w:val="28"/>
        </w:rPr>
        <w:t>,</w:t>
      </w:r>
      <w:r w:rsidRPr="0049386F">
        <w:rPr>
          <w:sz w:val="28"/>
          <w:szCs w:val="28"/>
        </w:rPr>
        <w:t xml:space="preserve"> приводят к более  позднему формированию механизмов рефлексии и самоанализа.</w:t>
      </w:r>
      <w:r w:rsidR="000A5A96" w:rsidRPr="000A5A96">
        <w:rPr>
          <w:sz w:val="28"/>
          <w:szCs w:val="28"/>
          <w:vertAlign w:val="superscript"/>
        </w:rPr>
        <w:t>[1]</w:t>
      </w:r>
      <w:r w:rsidRPr="000A5A96">
        <w:rPr>
          <w:sz w:val="28"/>
          <w:szCs w:val="28"/>
          <w:vertAlign w:val="superscript"/>
        </w:rPr>
        <w:t xml:space="preserve"> </w:t>
      </w:r>
    </w:p>
    <w:p w14:paraId="6668FDA4" w14:textId="77777777" w:rsidR="006523C5" w:rsidRPr="0049386F" w:rsidRDefault="00D4488F" w:rsidP="00D54B99">
      <w:pPr>
        <w:spacing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450381C4" wp14:editId="329616DF">
            <wp:simplePos x="0" y="0"/>
            <wp:positionH relativeFrom="column">
              <wp:posOffset>2560955</wp:posOffset>
            </wp:positionH>
            <wp:positionV relativeFrom="paragraph">
              <wp:posOffset>1482725</wp:posOffset>
            </wp:positionV>
            <wp:extent cx="1054100" cy="1073785"/>
            <wp:effectExtent l="38100" t="19050" r="12700" b="12065"/>
            <wp:wrapSquare wrapText="bothSides"/>
            <wp:docPr id="1" name="Рисунок 3" descr="C:\Users\Admin\Desktop\1 РРРаб ТТТетр-2017\2017 рис\Лестница достижений - еж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 РРРаб ТТТетр-2017\2017 рис\Лестница достижений - ежик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0737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2F82B40" wp14:editId="459FFF9B">
            <wp:simplePos x="0" y="0"/>
            <wp:positionH relativeFrom="column">
              <wp:posOffset>16510</wp:posOffset>
            </wp:positionH>
            <wp:positionV relativeFrom="paragraph">
              <wp:posOffset>1477645</wp:posOffset>
            </wp:positionV>
            <wp:extent cx="2368550" cy="1072515"/>
            <wp:effectExtent l="19050" t="19050" r="12700" b="13335"/>
            <wp:wrapSquare wrapText="bothSides"/>
            <wp:docPr id="2" name="Рисунок 5" descr="C:\Users\Admin\Desktop\1 РРРаб ТТТетр-2017\2017 рис\дельфин на волн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 РРРаб ТТТетр-2017\2017 рис\дельфин на волне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0725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61DB07B" wp14:editId="5C0829FC">
            <wp:simplePos x="0" y="0"/>
            <wp:positionH relativeFrom="column">
              <wp:posOffset>16510</wp:posOffset>
            </wp:positionH>
            <wp:positionV relativeFrom="paragraph">
              <wp:posOffset>118110</wp:posOffset>
            </wp:positionV>
            <wp:extent cx="3569335" cy="1112520"/>
            <wp:effectExtent l="19050" t="19050" r="12065" b="11430"/>
            <wp:wrapSquare wrapText="bothSides"/>
            <wp:docPr id="3" name="Рисунок 1" descr="C:\Users\111-3\Desktop\мимио -проекты мои\гот рисдля 3333\Машенька с шкало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-3\Desktop\мимио -проекты мои\гот рисдля 3333\Машенька с шкалой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5" cy="11125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23C5" w:rsidRPr="0049386F">
        <w:rPr>
          <w:sz w:val="28"/>
          <w:szCs w:val="28"/>
        </w:rPr>
        <w:t xml:space="preserve">Для повышения самоконтроля можно предложить детям в конце занятия оценить свою работу </w:t>
      </w:r>
      <w:r w:rsidR="008746C3">
        <w:rPr>
          <w:sz w:val="28"/>
          <w:szCs w:val="28"/>
        </w:rPr>
        <w:t xml:space="preserve">по оценочной шкале </w:t>
      </w:r>
      <w:r w:rsidR="001C6059">
        <w:rPr>
          <w:sz w:val="28"/>
          <w:szCs w:val="28"/>
        </w:rPr>
        <w:t>н</w:t>
      </w:r>
      <w:r w:rsidR="006523C5" w:rsidRPr="0049386F">
        <w:rPr>
          <w:sz w:val="28"/>
          <w:szCs w:val="28"/>
        </w:rPr>
        <w:t>а интерактивной доске</w:t>
      </w:r>
      <w:r w:rsidR="008746C3">
        <w:rPr>
          <w:sz w:val="28"/>
          <w:szCs w:val="28"/>
        </w:rPr>
        <w:t>. Р</w:t>
      </w:r>
      <w:r w:rsidR="006523C5" w:rsidRPr="0049386F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ебенок сможет передвигать пальчиком или электронным маркером любой анимированный персонаж</w:t>
      </w:r>
      <w:r w:rsidR="00842C6D" w:rsidRPr="0049386F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(шкала «Машенька», «Дельфин»</w:t>
      </w:r>
      <w:r w:rsidR="00AA5991" w:rsidRPr="0049386F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, лестница достижений</w:t>
      </w:r>
      <w:r w:rsidR="0074249E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«Ёжик»</w:t>
      </w:r>
      <w:r w:rsidR="00842C6D" w:rsidRPr="0049386F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="006523C5" w:rsidRPr="0049386F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14:paraId="64D76207" w14:textId="77777777" w:rsidR="00CE0D89" w:rsidRPr="0049386F" w:rsidRDefault="00A65588" w:rsidP="00D54B99">
      <w:pPr>
        <w:spacing w:line="360" w:lineRule="auto"/>
        <w:ind w:firstLine="567"/>
        <w:jc w:val="both"/>
        <w:rPr>
          <w:sz w:val="28"/>
          <w:szCs w:val="28"/>
        </w:rPr>
      </w:pPr>
      <w:r w:rsidRPr="0049386F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От самооценки</w:t>
      </w:r>
      <w:r w:rsidR="006A3C3B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49386F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можно перейти </w:t>
      </w:r>
      <w:r w:rsidR="006A3C3B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и </w:t>
      </w:r>
      <w:r w:rsidRPr="0049386F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к взаимооценке между  учащимися. Взаимоконтроль повышает уровень внимания в целом, и к самому себе - в частности. Увидев ошибку в чужой работе, ребенок легче замечает свои ошибки.</w:t>
      </w:r>
      <w:r w:rsidR="00D54B99" w:rsidRPr="000A5A96">
        <w:rPr>
          <w:sz w:val="28"/>
          <w:szCs w:val="28"/>
          <w:vertAlign w:val="superscript"/>
        </w:rPr>
        <w:t>[</w:t>
      </w:r>
      <w:r w:rsidR="007D7B13">
        <w:rPr>
          <w:sz w:val="28"/>
          <w:szCs w:val="28"/>
          <w:vertAlign w:val="superscript"/>
        </w:rPr>
        <w:t>2</w:t>
      </w:r>
      <w:r w:rsidR="00D54B99" w:rsidRPr="000A5A96">
        <w:rPr>
          <w:sz w:val="28"/>
          <w:szCs w:val="28"/>
          <w:vertAlign w:val="superscript"/>
        </w:rPr>
        <w:t>]</w:t>
      </w:r>
    </w:p>
    <w:p w14:paraId="35D8A480" w14:textId="77777777" w:rsidR="00CE0D89" w:rsidRPr="0049386F" w:rsidRDefault="00CE0D89" w:rsidP="00D54B99">
      <w:pPr>
        <w:spacing w:line="360" w:lineRule="auto"/>
        <w:ind w:firstLine="567"/>
        <w:jc w:val="both"/>
        <w:rPr>
          <w:sz w:val="28"/>
          <w:szCs w:val="28"/>
        </w:rPr>
      </w:pPr>
    </w:p>
    <w:p w14:paraId="532B82F0" w14:textId="77777777" w:rsidR="00AE3318" w:rsidRPr="0049386F" w:rsidRDefault="00AE3318" w:rsidP="00D54B99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49386F">
        <w:rPr>
          <w:b/>
          <w:sz w:val="28"/>
          <w:szCs w:val="28"/>
        </w:rPr>
        <w:t>Библиографический список</w:t>
      </w:r>
    </w:p>
    <w:p w14:paraId="474B131E" w14:textId="77777777" w:rsidR="00B376C9" w:rsidRPr="0049386F" w:rsidRDefault="00B376C9" w:rsidP="00D54B99">
      <w:pPr>
        <w:spacing w:line="360" w:lineRule="auto"/>
        <w:ind w:firstLine="567"/>
        <w:rPr>
          <w:rFonts w:eastAsia="Times New Roman"/>
          <w:color w:val="000000"/>
          <w:sz w:val="28"/>
          <w:szCs w:val="28"/>
          <w:lang w:eastAsia="ru-RU"/>
        </w:rPr>
      </w:pPr>
      <w:r w:rsidRPr="0049386F">
        <w:rPr>
          <w:rFonts w:eastAsia="Times New Roman"/>
          <w:color w:val="000000"/>
          <w:sz w:val="28"/>
          <w:szCs w:val="28"/>
          <w:lang w:eastAsia="ru-RU"/>
        </w:rPr>
        <w:t>1.</w:t>
      </w:r>
      <w:r w:rsidR="00C46CFD" w:rsidRPr="0049386F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Pr="0049386F">
        <w:rPr>
          <w:rFonts w:eastAsia="Times New Roman"/>
          <w:color w:val="000000"/>
          <w:sz w:val="28"/>
          <w:szCs w:val="28"/>
          <w:lang w:eastAsia="ru-RU"/>
        </w:rPr>
        <w:t>Богданова Т.Г. Сурдопсихология</w:t>
      </w:r>
      <w:r w:rsidR="00230BB7">
        <w:rPr>
          <w:rFonts w:eastAsia="Times New Roman"/>
          <w:color w:val="000000"/>
          <w:sz w:val="28"/>
          <w:szCs w:val="28"/>
          <w:lang w:eastAsia="ru-RU"/>
        </w:rPr>
        <w:t xml:space="preserve">: </w:t>
      </w:r>
      <w:r w:rsidR="00230BB7">
        <w:rPr>
          <w:bCs/>
          <w:color w:val="000000" w:themeColor="text1"/>
          <w:sz w:val="28"/>
          <w:szCs w:val="28"/>
        </w:rPr>
        <w:t>Учебное пособие для студентов</w:t>
      </w:r>
      <w:r w:rsidR="00230BB7" w:rsidRPr="00F47919">
        <w:rPr>
          <w:bCs/>
          <w:color w:val="000000"/>
          <w:sz w:val="28"/>
          <w:szCs w:val="28"/>
        </w:rPr>
        <w:t xml:space="preserve"> высш</w:t>
      </w:r>
      <w:r w:rsidR="00230BB7">
        <w:rPr>
          <w:bCs/>
          <w:color w:val="000000" w:themeColor="text1"/>
          <w:sz w:val="28"/>
          <w:szCs w:val="28"/>
        </w:rPr>
        <w:t>их</w:t>
      </w:r>
      <w:r w:rsidR="00230BB7" w:rsidRPr="00F47919">
        <w:rPr>
          <w:bCs/>
          <w:color w:val="000000"/>
          <w:sz w:val="28"/>
          <w:szCs w:val="28"/>
        </w:rPr>
        <w:t xml:space="preserve"> пед</w:t>
      </w:r>
      <w:r w:rsidR="00230BB7">
        <w:rPr>
          <w:bCs/>
          <w:color w:val="000000" w:themeColor="text1"/>
          <w:sz w:val="28"/>
          <w:szCs w:val="28"/>
        </w:rPr>
        <w:t>агогических</w:t>
      </w:r>
      <w:r w:rsidR="00230BB7" w:rsidRPr="00F47919">
        <w:rPr>
          <w:bCs/>
          <w:color w:val="000000"/>
          <w:sz w:val="28"/>
          <w:szCs w:val="28"/>
        </w:rPr>
        <w:t xml:space="preserve"> учеб</w:t>
      </w:r>
      <w:r w:rsidR="00230BB7">
        <w:rPr>
          <w:bCs/>
          <w:color w:val="000000" w:themeColor="text1"/>
          <w:sz w:val="28"/>
          <w:szCs w:val="28"/>
        </w:rPr>
        <w:t>ных</w:t>
      </w:r>
      <w:r w:rsidR="00230BB7" w:rsidRPr="00F47919">
        <w:rPr>
          <w:bCs/>
          <w:color w:val="000000"/>
          <w:sz w:val="28"/>
          <w:szCs w:val="28"/>
        </w:rPr>
        <w:t xml:space="preserve"> заведений. - М.: Академия, 2002</w:t>
      </w:r>
    </w:p>
    <w:p w14:paraId="26294F40" w14:textId="77777777" w:rsidR="00BB5B44" w:rsidRPr="0049386F" w:rsidRDefault="00D54B99" w:rsidP="00D54B99">
      <w:pPr>
        <w:spacing w:line="360" w:lineRule="auto"/>
        <w:ind w:firstLine="567"/>
        <w:rPr>
          <w:sz w:val="28"/>
          <w:szCs w:val="28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2</w:t>
      </w:r>
      <w:r w:rsidR="00B376C9" w:rsidRPr="0049386F">
        <w:rPr>
          <w:rFonts w:eastAsia="Times New Roman"/>
          <w:color w:val="000000"/>
          <w:sz w:val="28"/>
          <w:szCs w:val="28"/>
          <w:lang w:eastAsia="ru-RU"/>
        </w:rPr>
        <w:t>.</w:t>
      </w:r>
      <w:r w:rsidR="00C46CFD" w:rsidRPr="0049386F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BB5B44" w:rsidRPr="0049386F">
        <w:rPr>
          <w:sz w:val="28"/>
          <w:szCs w:val="28"/>
        </w:rPr>
        <w:t>Созаева Н.С. Использование мультимедийных технологий в обучении произношению детей с нарушениями слуха.</w:t>
      </w:r>
      <w:r w:rsidR="00C46CFD" w:rsidRPr="0049386F">
        <w:rPr>
          <w:sz w:val="28"/>
          <w:szCs w:val="28"/>
        </w:rPr>
        <w:t xml:space="preserve"> </w:t>
      </w:r>
      <w:r w:rsidR="00BB5B44" w:rsidRPr="0049386F">
        <w:rPr>
          <w:sz w:val="28"/>
          <w:szCs w:val="28"/>
        </w:rPr>
        <w:t>Диалог</w:t>
      </w:r>
      <w:r w:rsidR="00690E04">
        <w:rPr>
          <w:sz w:val="28"/>
          <w:szCs w:val="28"/>
        </w:rPr>
        <w:t xml:space="preserve">: </w:t>
      </w:r>
      <w:r w:rsidR="00230BB7">
        <w:rPr>
          <w:sz w:val="28"/>
          <w:szCs w:val="28"/>
        </w:rPr>
        <w:t>Н</w:t>
      </w:r>
      <w:r w:rsidR="00690E04">
        <w:rPr>
          <w:sz w:val="28"/>
          <w:szCs w:val="28"/>
        </w:rPr>
        <w:t>аучно-методический журнал для работников образования</w:t>
      </w:r>
      <w:r w:rsidR="00230BB7">
        <w:rPr>
          <w:sz w:val="28"/>
          <w:szCs w:val="28"/>
        </w:rPr>
        <w:t>. –</w:t>
      </w:r>
      <w:r w:rsidR="00A37661">
        <w:rPr>
          <w:sz w:val="28"/>
          <w:szCs w:val="28"/>
        </w:rPr>
        <w:t xml:space="preserve"> </w:t>
      </w:r>
      <w:r w:rsidR="00230BB7">
        <w:rPr>
          <w:sz w:val="28"/>
          <w:szCs w:val="28"/>
        </w:rPr>
        <w:t>Влад.: СОГПИ,</w:t>
      </w:r>
      <w:r w:rsidR="00C46CFD" w:rsidRPr="0049386F">
        <w:rPr>
          <w:sz w:val="28"/>
          <w:szCs w:val="28"/>
        </w:rPr>
        <w:t xml:space="preserve"> </w:t>
      </w:r>
      <w:r w:rsidR="00BB5B44" w:rsidRPr="0049386F">
        <w:rPr>
          <w:sz w:val="28"/>
          <w:szCs w:val="28"/>
        </w:rPr>
        <w:t>201</w:t>
      </w:r>
      <w:r w:rsidR="00383B7B">
        <w:rPr>
          <w:sz w:val="28"/>
          <w:szCs w:val="28"/>
        </w:rPr>
        <w:t>3</w:t>
      </w:r>
      <w:r w:rsidR="00BB5B44" w:rsidRPr="0049386F">
        <w:rPr>
          <w:sz w:val="28"/>
          <w:szCs w:val="28"/>
        </w:rPr>
        <w:t>,</w:t>
      </w:r>
      <w:r w:rsidR="00C46CFD" w:rsidRPr="0049386F">
        <w:rPr>
          <w:sz w:val="28"/>
          <w:szCs w:val="28"/>
        </w:rPr>
        <w:t xml:space="preserve"> </w:t>
      </w:r>
      <w:r w:rsidR="00BB5B44" w:rsidRPr="0049386F">
        <w:rPr>
          <w:sz w:val="28"/>
          <w:szCs w:val="28"/>
        </w:rPr>
        <w:t>№2.</w:t>
      </w:r>
    </w:p>
    <w:sectPr w:rsidR="00BB5B44" w:rsidRPr="0049386F" w:rsidSect="00D96D35">
      <w:footerReference w:type="default" r:id="rId30"/>
      <w:pgSz w:w="11906" w:h="16838"/>
      <w:pgMar w:top="1134" w:right="850" w:bottom="1134" w:left="1701" w:header="709" w:footer="5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17D7CE" w14:textId="77777777" w:rsidR="007E67A3" w:rsidRDefault="007E67A3" w:rsidP="00253E68">
      <w:pPr>
        <w:spacing w:line="240" w:lineRule="auto"/>
      </w:pPr>
      <w:r>
        <w:separator/>
      </w:r>
    </w:p>
  </w:endnote>
  <w:endnote w:type="continuationSeparator" w:id="0">
    <w:p w14:paraId="4D278CE4" w14:textId="77777777" w:rsidR="007E67A3" w:rsidRDefault="007E67A3" w:rsidP="00253E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184603"/>
      <w:docPartObj>
        <w:docPartGallery w:val="Page Numbers (Bottom of Page)"/>
        <w:docPartUnique/>
      </w:docPartObj>
    </w:sdtPr>
    <w:sdtEndPr/>
    <w:sdtContent>
      <w:p w14:paraId="054FB174" w14:textId="77777777" w:rsidR="00983D1F" w:rsidRDefault="007E67A3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64DE6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5D5752E1" w14:textId="77777777" w:rsidR="00983D1F" w:rsidRDefault="00983D1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609D78" w14:textId="77777777" w:rsidR="007E67A3" w:rsidRDefault="007E67A3" w:rsidP="00253E68">
      <w:pPr>
        <w:spacing w:line="240" w:lineRule="auto"/>
      </w:pPr>
      <w:r>
        <w:separator/>
      </w:r>
    </w:p>
  </w:footnote>
  <w:footnote w:type="continuationSeparator" w:id="0">
    <w:p w14:paraId="6829F9C0" w14:textId="77777777" w:rsidR="007E67A3" w:rsidRDefault="007E67A3" w:rsidP="00253E6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E21F7B"/>
    <w:multiLevelType w:val="hybridMultilevel"/>
    <w:tmpl w:val="C66A7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B03C61"/>
    <w:multiLevelType w:val="hybridMultilevel"/>
    <w:tmpl w:val="135271E0"/>
    <w:lvl w:ilvl="0" w:tplc="1004E4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6692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D4B4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42D5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29030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66EB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E2BB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9AE6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92F0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350C4DF7"/>
    <w:multiLevelType w:val="hybridMultilevel"/>
    <w:tmpl w:val="BDA27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5C683C"/>
    <w:multiLevelType w:val="hybridMultilevel"/>
    <w:tmpl w:val="29EE0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A50C95"/>
    <w:multiLevelType w:val="hybridMultilevel"/>
    <w:tmpl w:val="DD384FB2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" w15:restartNumberingAfterBreak="0">
    <w:nsid w:val="4F2A31C7"/>
    <w:multiLevelType w:val="hybridMultilevel"/>
    <w:tmpl w:val="B05ADD2C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5C241B13"/>
    <w:multiLevelType w:val="hybridMultilevel"/>
    <w:tmpl w:val="D90C3F78"/>
    <w:lvl w:ilvl="0" w:tplc="5FF252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2A4C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F8E5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EC25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B8B1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4A8A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6C460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5E6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F2AF9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5CDE0539"/>
    <w:multiLevelType w:val="hybridMultilevel"/>
    <w:tmpl w:val="F6A4AFE2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8" w15:restartNumberingAfterBreak="0">
    <w:nsid w:val="5F06404A"/>
    <w:multiLevelType w:val="hybridMultilevel"/>
    <w:tmpl w:val="517C5288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" w15:restartNumberingAfterBreak="0">
    <w:nsid w:val="61D738B3"/>
    <w:multiLevelType w:val="hybridMultilevel"/>
    <w:tmpl w:val="F754D2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6692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D4B4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42D5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29030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66EB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E2BB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9AE6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92F0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6FC516D5"/>
    <w:multiLevelType w:val="hybridMultilevel"/>
    <w:tmpl w:val="22289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870E83"/>
    <w:multiLevelType w:val="hybridMultilevel"/>
    <w:tmpl w:val="EFD09346"/>
    <w:lvl w:ilvl="0" w:tplc="041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2" w15:restartNumberingAfterBreak="0">
    <w:nsid w:val="7F955437"/>
    <w:multiLevelType w:val="hybridMultilevel"/>
    <w:tmpl w:val="1094746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10"/>
  </w:num>
  <w:num w:numId="4">
    <w:abstractNumId w:val="0"/>
  </w:num>
  <w:num w:numId="5">
    <w:abstractNumId w:val="9"/>
  </w:num>
  <w:num w:numId="6">
    <w:abstractNumId w:val="2"/>
  </w:num>
  <w:num w:numId="7">
    <w:abstractNumId w:val="11"/>
  </w:num>
  <w:num w:numId="8">
    <w:abstractNumId w:val="4"/>
  </w:num>
  <w:num w:numId="9">
    <w:abstractNumId w:val="8"/>
  </w:num>
  <w:num w:numId="10">
    <w:abstractNumId w:val="7"/>
  </w:num>
  <w:num w:numId="11">
    <w:abstractNumId w:val="5"/>
  </w:num>
  <w:num w:numId="12">
    <w:abstractNumId w:val="3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4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4FFF"/>
    <w:rsid w:val="00024CCD"/>
    <w:rsid w:val="0002516C"/>
    <w:rsid w:val="00047531"/>
    <w:rsid w:val="00073A23"/>
    <w:rsid w:val="000A5A96"/>
    <w:rsid w:val="000A753F"/>
    <w:rsid w:val="000D4BD3"/>
    <w:rsid w:val="000D574D"/>
    <w:rsid w:val="000E62C8"/>
    <w:rsid w:val="000F63B6"/>
    <w:rsid w:val="00136B30"/>
    <w:rsid w:val="00137232"/>
    <w:rsid w:val="0014504F"/>
    <w:rsid w:val="001871FB"/>
    <w:rsid w:val="001A28FB"/>
    <w:rsid w:val="001C6059"/>
    <w:rsid w:val="001D2995"/>
    <w:rsid w:val="001E2616"/>
    <w:rsid w:val="001E7B25"/>
    <w:rsid w:val="00201A29"/>
    <w:rsid w:val="00230BB7"/>
    <w:rsid w:val="002330A0"/>
    <w:rsid w:val="0024588E"/>
    <w:rsid w:val="00251E4F"/>
    <w:rsid w:val="00253E68"/>
    <w:rsid w:val="00254ED2"/>
    <w:rsid w:val="00270486"/>
    <w:rsid w:val="00281F65"/>
    <w:rsid w:val="002837A8"/>
    <w:rsid w:val="00293DCE"/>
    <w:rsid w:val="002A3A09"/>
    <w:rsid w:val="002B3289"/>
    <w:rsid w:val="002C6F5C"/>
    <w:rsid w:val="00320076"/>
    <w:rsid w:val="003219A6"/>
    <w:rsid w:val="00332A16"/>
    <w:rsid w:val="00351178"/>
    <w:rsid w:val="00383B7B"/>
    <w:rsid w:val="00385E03"/>
    <w:rsid w:val="003944E5"/>
    <w:rsid w:val="003C56BC"/>
    <w:rsid w:val="003E7141"/>
    <w:rsid w:val="003F03F7"/>
    <w:rsid w:val="0042594A"/>
    <w:rsid w:val="004266C3"/>
    <w:rsid w:val="004276F5"/>
    <w:rsid w:val="00431339"/>
    <w:rsid w:val="0049386F"/>
    <w:rsid w:val="0049620D"/>
    <w:rsid w:val="00497267"/>
    <w:rsid w:val="004C5E17"/>
    <w:rsid w:val="004D0D94"/>
    <w:rsid w:val="004E513F"/>
    <w:rsid w:val="004E64B9"/>
    <w:rsid w:val="00501AB0"/>
    <w:rsid w:val="00502F86"/>
    <w:rsid w:val="00512ECC"/>
    <w:rsid w:val="00513A3D"/>
    <w:rsid w:val="00515FBD"/>
    <w:rsid w:val="00516DF9"/>
    <w:rsid w:val="005210CC"/>
    <w:rsid w:val="00540C06"/>
    <w:rsid w:val="0054202B"/>
    <w:rsid w:val="00562D5F"/>
    <w:rsid w:val="00564DE6"/>
    <w:rsid w:val="00584C5C"/>
    <w:rsid w:val="00587D50"/>
    <w:rsid w:val="005D19F5"/>
    <w:rsid w:val="005E36A8"/>
    <w:rsid w:val="005E69F3"/>
    <w:rsid w:val="005F1942"/>
    <w:rsid w:val="006010DA"/>
    <w:rsid w:val="006523C5"/>
    <w:rsid w:val="00664969"/>
    <w:rsid w:val="00674348"/>
    <w:rsid w:val="006845DF"/>
    <w:rsid w:val="00690E04"/>
    <w:rsid w:val="00691E0C"/>
    <w:rsid w:val="006A3C3B"/>
    <w:rsid w:val="006D2F2F"/>
    <w:rsid w:val="0071196A"/>
    <w:rsid w:val="0072559B"/>
    <w:rsid w:val="00725F4D"/>
    <w:rsid w:val="00740539"/>
    <w:rsid w:val="00741400"/>
    <w:rsid w:val="0074249E"/>
    <w:rsid w:val="00752E5B"/>
    <w:rsid w:val="00753E1C"/>
    <w:rsid w:val="0075748B"/>
    <w:rsid w:val="00761BD9"/>
    <w:rsid w:val="007636F3"/>
    <w:rsid w:val="00771692"/>
    <w:rsid w:val="00773B7F"/>
    <w:rsid w:val="00787E3F"/>
    <w:rsid w:val="007A2496"/>
    <w:rsid w:val="007D5B40"/>
    <w:rsid w:val="007D6689"/>
    <w:rsid w:val="007D7B13"/>
    <w:rsid w:val="007E1757"/>
    <w:rsid w:val="007E67A3"/>
    <w:rsid w:val="00816A1E"/>
    <w:rsid w:val="00842C6D"/>
    <w:rsid w:val="0085329A"/>
    <w:rsid w:val="00856DDE"/>
    <w:rsid w:val="00873EC0"/>
    <w:rsid w:val="008746C3"/>
    <w:rsid w:val="008924D6"/>
    <w:rsid w:val="00894130"/>
    <w:rsid w:val="008D5735"/>
    <w:rsid w:val="008F2CD0"/>
    <w:rsid w:val="009018A7"/>
    <w:rsid w:val="00905604"/>
    <w:rsid w:val="0091077F"/>
    <w:rsid w:val="009162A1"/>
    <w:rsid w:val="00937C49"/>
    <w:rsid w:val="009403B6"/>
    <w:rsid w:val="00941E8A"/>
    <w:rsid w:val="00954FFF"/>
    <w:rsid w:val="00961166"/>
    <w:rsid w:val="0097579E"/>
    <w:rsid w:val="00983D1F"/>
    <w:rsid w:val="009C2541"/>
    <w:rsid w:val="009D2DBC"/>
    <w:rsid w:val="009E52BA"/>
    <w:rsid w:val="009E7063"/>
    <w:rsid w:val="009F09E5"/>
    <w:rsid w:val="00A0213F"/>
    <w:rsid w:val="00A1664D"/>
    <w:rsid w:val="00A37661"/>
    <w:rsid w:val="00A579E0"/>
    <w:rsid w:val="00A65588"/>
    <w:rsid w:val="00A66377"/>
    <w:rsid w:val="00A66DFB"/>
    <w:rsid w:val="00AA55F4"/>
    <w:rsid w:val="00AA5991"/>
    <w:rsid w:val="00AE3318"/>
    <w:rsid w:val="00AE3909"/>
    <w:rsid w:val="00B00F1F"/>
    <w:rsid w:val="00B12BFF"/>
    <w:rsid w:val="00B13C52"/>
    <w:rsid w:val="00B24A2E"/>
    <w:rsid w:val="00B33E89"/>
    <w:rsid w:val="00B376C9"/>
    <w:rsid w:val="00B41E4C"/>
    <w:rsid w:val="00B53357"/>
    <w:rsid w:val="00B56423"/>
    <w:rsid w:val="00B7039E"/>
    <w:rsid w:val="00B82B9D"/>
    <w:rsid w:val="00B8590A"/>
    <w:rsid w:val="00BA7DF3"/>
    <w:rsid w:val="00BB5B44"/>
    <w:rsid w:val="00BD19A1"/>
    <w:rsid w:val="00BF724A"/>
    <w:rsid w:val="00C01AB3"/>
    <w:rsid w:val="00C16ADF"/>
    <w:rsid w:val="00C26BD5"/>
    <w:rsid w:val="00C27F25"/>
    <w:rsid w:val="00C45D7C"/>
    <w:rsid w:val="00C46CFD"/>
    <w:rsid w:val="00C656CE"/>
    <w:rsid w:val="00C76CF1"/>
    <w:rsid w:val="00C827FB"/>
    <w:rsid w:val="00C9056C"/>
    <w:rsid w:val="00C92F81"/>
    <w:rsid w:val="00C94381"/>
    <w:rsid w:val="00CA3587"/>
    <w:rsid w:val="00CA4589"/>
    <w:rsid w:val="00CB1F32"/>
    <w:rsid w:val="00CB5239"/>
    <w:rsid w:val="00CE0D89"/>
    <w:rsid w:val="00CF6467"/>
    <w:rsid w:val="00D10501"/>
    <w:rsid w:val="00D123DA"/>
    <w:rsid w:val="00D22B9D"/>
    <w:rsid w:val="00D23708"/>
    <w:rsid w:val="00D25C26"/>
    <w:rsid w:val="00D4488F"/>
    <w:rsid w:val="00D45465"/>
    <w:rsid w:val="00D52B71"/>
    <w:rsid w:val="00D54B99"/>
    <w:rsid w:val="00D62AC6"/>
    <w:rsid w:val="00D81C13"/>
    <w:rsid w:val="00D9085F"/>
    <w:rsid w:val="00D96D35"/>
    <w:rsid w:val="00DA6294"/>
    <w:rsid w:val="00E36D27"/>
    <w:rsid w:val="00E50C15"/>
    <w:rsid w:val="00E61D73"/>
    <w:rsid w:val="00EA72EB"/>
    <w:rsid w:val="00EE03D3"/>
    <w:rsid w:val="00EF11A6"/>
    <w:rsid w:val="00EF3C23"/>
    <w:rsid w:val="00EF5F0E"/>
    <w:rsid w:val="00F36B9D"/>
    <w:rsid w:val="00F55B79"/>
    <w:rsid w:val="00F60488"/>
    <w:rsid w:val="00F81B14"/>
    <w:rsid w:val="00F94D8D"/>
    <w:rsid w:val="00FB4D6C"/>
    <w:rsid w:val="00FB7D4D"/>
    <w:rsid w:val="00FC0CE6"/>
    <w:rsid w:val="00FF4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,"/>
  <w:listSeparator w:val=";"/>
  <w14:docId w14:val="21E6872B"/>
  <w15:docId w15:val="{DC222879-BFAB-4234-9C09-1FB4032A7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4FFF"/>
    <w:pPr>
      <w:spacing w:after="0"/>
    </w:pPr>
    <w:rPr>
      <w:rFonts w:ascii="Times New Roman" w:eastAsia="Calibri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94D8D"/>
  </w:style>
  <w:style w:type="character" w:styleId="a3">
    <w:name w:val="Emphasis"/>
    <w:basedOn w:val="a0"/>
    <w:uiPriority w:val="20"/>
    <w:qFormat/>
    <w:rsid w:val="00F94D8D"/>
    <w:rPr>
      <w:i/>
      <w:iCs/>
    </w:rPr>
  </w:style>
  <w:style w:type="paragraph" w:styleId="a4">
    <w:name w:val="Normal (Web)"/>
    <w:basedOn w:val="a"/>
    <w:uiPriority w:val="99"/>
    <w:semiHidden/>
    <w:unhideWhenUsed/>
    <w:rsid w:val="00D52B71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styleId="a5">
    <w:name w:val="Hyperlink"/>
    <w:basedOn w:val="a0"/>
    <w:uiPriority w:val="99"/>
    <w:unhideWhenUsed/>
    <w:rsid w:val="00D52B71"/>
    <w:rPr>
      <w:color w:val="0000FF" w:themeColor="hyperlink"/>
      <w:u w:val="single"/>
    </w:rPr>
  </w:style>
  <w:style w:type="character" w:customStyle="1" w:styleId="a6">
    <w:name w:val="Основной текст_"/>
    <w:basedOn w:val="a0"/>
    <w:link w:val="3"/>
    <w:rsid w:val="005D19F5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3">
    <w:name w:val="Основной текст3"/>
    <w:basedOn w:val="a"/>
    <w:link w:val="a6"/>
    <w:rsid w:val="005D19F5"/>
    <w:pPr>
      <w:widowControl w:val="0"/>
      <w:shd w:val="clear" w:color="auto" w:fill="FFFFFF"/>
      <w:spacing w:line="274" w:lineRule="exact"/>
      <w:ind w:hanging="1520"/>
      <w:jc w:val="center"/>
    </w:pPr>
    <w:rPr>
      <w:rFonts w:eastAsia="Times New Roman"/>
      <w:spacing w:val="3"/>
      <w:sz w:val="21"/>
      <w:szCs w:val="21"/>
    </w:rPr>
  </w:style>
  <w:style w:type="character" w:customStyle="1" w:styleId="1">
    <w:name w:val="Основной текст1"/>
    <w:basedOn w:val="a6"/>
    <w:rsid w:val="005D19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styleId="a7">
    <w:name w:val="List Paragraph"/>
    <w:basedOn w:val="a"/>
    <w:uiPriority w:val="34"/>
    <w:qFormat/>
    <w:rsid w:val="00A65588"/>
    <w:pPr>
      <w:ind w:left="720"/>
      <w:contextualSpacing/>
    </w:pPr>
  </w:style>
  <w:style w:type="character" w:customStyle="1" w:styleId="0pt">
    <w:name w:val="Основной текст + Интервал 0 pt"/>
    <w:uiPriority w:val="99"/>
    <w:rsid w:val="00A65588"/>
    <w:rPr>
      <w:rFonts w:ascii="Times New Roman" w:hAnsi="Times New Roman" w:cs="Times New Roman"/>
      <w:spacing w:val="10"/>
      <w:sz w:val="26"/>
      <w:szCs w:val="26"/>
    </w:rPr>
  </w:style>
  <w:style w:type="paragraph" w:styleId="a8">
    <w:name w:val="header"/>
    <w:basedOn w:val="a"/>
    <w:link w:val="a9"/>
    <w:uiPriority w:val="99"/>
    <w:semiHidden/>
    <w:unhideWhenUsed/>
    <w:rsid w:val="00253E68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53E68"/>
    <w:rPr>
      <w:rFonts w:ascii="Times New Roman" w:eastAsia="Calibri"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53E68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53E68"/>
    <w:rPr>
      <w:rFonts w:ascii="Times New Roman" w:eastAsia="Calibri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9E70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E7063"/>
    <w:rPr>
      <w:rFonts w:ascii="Tahoma" w:eastAsia="Calibri" w:hAnsi="Tahoma" w:cs="Tahoma"/>
      <w:sz w:val="16"/>
      <w:szCs w:val="16"/>
    </w:rPr>
  </w:style>
  <w:style w:type="table" w:styleId="ae">
    <w:name w:val="Table Grid"/>
    <w:basedOn w:val="a1"/>
    <w:uiPriority w:val="59"/>
    <w:rsid w:val="004938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8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oleObject" Target="embeddings/oleObject2.bin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oleObject" Target="embeddings/oleObject1.bin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oleObject" Target="embeddings/oleObject4.bin"/><Relationship Id="rId27" Type="http://schemas.openxmlformats.org/officeDocument/2006/relationships/image" Target="media/image16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A6664F-3C9A-4E1B-9883-BC7336C6A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1205</Words>
  <Characters>6873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User</cp:lastModifiedBy>
  <cp:revision>10</cp:revision>
  <dcterms:created xsi:type="dcterms:W3CDTF">2017-05-28T05:18:00Z</dcterms:created>
  <dcterms:modified xsi:type="dcterms:W3CDTF">2025-05-15T07:53:00Z</dcterms:modified>
</cp:coreProperties>
</file>