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47F3" w:rsidRPr="00815A56" w:rsidRDefault="008B47F3" w:rsidP="008B47F3">
      <w:pPr>
        <w:pStyle w:val="a3"/>
        <w:jc w:val="center"/>
        <w:rPr>
          <w:rFonts w:ascii="Times New Roman" w:hAnsi="Times New Roman" w:cs="Times New Roman"/>
          <w:b/>
          <w:sz w:val="24"/>
          <w:szCs w:val="24"/>
        </w:rPr>
      </w:pPr>
      <w:r w:rsidRPr="00815A56">
        <w:rPr>
          <w:rFonts w:ascii="Times New Roman" w:hAnsi="Times New Roman" w:cs="Times New Roman"/>
          <w:b/>
          <w:sz w:val="24"/>
          <w:szCs w:val="24"/>
        </w:rPr>
        <w:t>Государственное бюджетное образовательное учреждение «Комплексный реабилитационно-образовательный центр</w:t>
      </w:r>
    </w:p>
    <w:p w:rsidR="008B47F3" w:rsidRPr="00815A56" w:rsidRDefault="008B47F3" w:rsidP="008B47F3">
      <w:pPr>
        <w:pStyle w:val="a3"/>
        <w:jc w:val="center"/>
        <w:rPr>
          <w:rFonts w:ascii="Times New Roman" w:hAnsi="Times New Roman" w:cs="Times New Roman"/>
          <w:b/>
          <w:sz w:val="24"/>
          <w:szCs w:val="24"/>
        </w:rPr>
      </w:pPr>
      <w:r w:rsidRPr="00815A56">
        <w:rPr>
          <w:rFonts w:ascii="Times New Roman" w:hAnsi="Times New Roman" w:cs="Times New Roman"/>
          <w:b/>
          <w:sz w:val="24"/>
          <w:szCs w:val="24"/>
        </w:rPr>
        <w:t>для детей с нарушениями слуха и зрения»</w:t>
      </w:r>
    </w:p>
    <w:p w:rsidR="008B47F3" w:rsidRDefault="002772C8" w:rsidP="008B47F3">
      <w:pPr>
        <w:shd w:val="clear" w:color="auto" w:fill="FFFFFF"/>
        <w:rPr>
          <w:rFonts w:ascii="Times New Roman" w:hAnsi="Times New Roman" w:cs="Times New Roman"/>
        </w:rPr>
      </w:pPr>
      <w:r>
        <w:rPr>
          <w:noProof/>
        </w:rPr>
        <w:drawing>
          <wp:inline distT="0" distB="0" distL="0" distR="0" wp14:anchorId="75E34571" wp14:editId="3A51351B">
            <wp:extent cx="5940425" cy="2189480"/>
            <wp:effectExtent l="0" t="0" r="3175" b="1270"/>
            <wp:docPr id="5" name="Рисунок 5"/>
            <wp:cNvGraphicFramePr/>
            <a:graphic xmlns:a="http://schemas.openxmlformats.org/drawingml/2006/main">
              <a:graphicData uri="http://schemas.openxmlformats.org/drawingml/2006/picture">
                <pic:pic xmlns:pic="http://schemas.openxmlformats.org/drawingml/2006/picture">
                  <pic:nvPicPr>
                    <pic:cNvPr id="5" name="Рисунок 5"/>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0" w:name="_GoBack"/>
      <w:bookmarkEnd w:id="0"/>
    </w:p>
    <w:p w:rsidR="008B47F3" w:rsidRPr="00815A56" w:rsidRDefault="008B47F3" w:rsidP="008B47F3">
      <w:pPr>
        <w:pStyle w:val="a3"/>
        <w:rPr>
          <w:rFonts w:ascii="Times New Roman" w:hAnsi="Times New Roman" w:cs="Times New Roman"/>
          <w:sz w:val="24"/>
          <w:szCs w:val="24"/>
        </w:rPr>
      </w:pPr>
    </w:p>
    <w:p w:rsidR="008B47F3" w:rsidRPr="00815A56" w:rsidRDefault="008B47F3" w:rsidP="008B47F3">
      <w:pPr>
        <w:pStyle w:val="a3"/>
        <w:rPr>
          <w:rFonts w:ascii="Times New Roman" w:hAnsi="Times New Roman" w:cs="Times New Roman"/>
          <w:sz w:val="24"/>
          <w:szCs w:val="24"/>
        </w:rPr>
      </w:pPr>
    </w:p>
    <w:p w:rsidR="004552FD" w:rsidRDefault="004552FD" w:rsidP="008B47F3">
      <w:pPr>
        <w:shd w:val="clear" w:color="auto" w:fill="FFFFFF"/>
        <w:jc w:val="center"/>
        <w:rPr>
          <w:rFonts w:ascii="Times New Roman" w:hAnsi="Times New Roman" w:cs="Times New Roman"/>
          <w:b/>
          <w:sz w:val="24"/>
          <w:szCs w:val="24"/>
          <w:u w:val="single"/>
        </w:rPr>
      </w:pPr>
    </w:p>
    <w:p w:rsidR="004552FD" w:rsidRDefault="004552FD" w:rsidP="008B47F3">
      <w:pPr>
        <w:shd w:val="clear" w:color="auto" w:fill="FFFFFF"/>
        <w:jc w:val="center"/>
        <w:rPr>
          <w:rFonts w:ascii="Times New Roman" w:hAnsi="Times New Roman" w:cs="Times New Roman"/>
          <w:b/>
          <w:sz w:val="24"/>
          <w:szCs w:val="24"/>
          <w:u w:val="single"/>
        </w:rPr>
      </w:pPr>
    </w:p>
    <w:p w:rsidR="004552FD" w:rsidRPr="004552FD" w:rsidRDefault="004552FD" w:rsidP="008B47F3">
      <w:pPr>
        <w:shd w:val="clear" w:color="auto" w:fill="FFFFFF"/>
        <w:jc w:val="center"/>
        <w:rPr>
          <w:rFonts w:ascii="Times New Roman" w:hAnsi="Times New Roman" w:cs="Times New Roman"/>
          <w:b/>
          <w:sz w:val="28"/>
          <w:szCs w:val="28"/>
          <w:u w:val="single"/>
        </w:rPr>
      </w:pPr>
    </w:p>
    <w:p w:rsidR="008B47F3" w:rsidRPr="004552FD" w:rsidRDefault="008B47F3" w:rsidP="008B47F3">
      <w:pPr>
        <w:shd w:val="clear" w:color="auto" w:fill="FFFFFF"/>
        <w:jc w:val="center"/>
        <w:rPr>
          <w:rFonts w:ascii="Times New Roman" w:hAnsi="Times New Roman" w:cs="Times New Roman"/>
          <w:b/>
          <w:sz w:val="28"/>
          <w:szCs w:val="28"/>
          <w:u w:val="single"/>
        </w:rPr>
      </w:pPr>
      <w:r w:rsidRPr="004552FD">
        <w:rPr>
          <w:rFonts w:ascii="Times New Roman" w:hAnsi="Times New Roman" w:cs="Times New Roman"/>
          <w:b/>
          <w:sz w:val="28"/>
          <w:szCs w:val="28"/>
          <w:u w:val="single"/>
        </w:rPr>
        <w:t xml:space="preserve">Рабочая программа </w:t>
      </w:r>
    </w:p>
    <w:p w:rsidR="008B47F3" w:rsidRPr="004552FD" w:rsidRDefault="008B47F3" w:rsidP="008B47F3">
      <w:pPr>
        <w:pStyle w:val="a3"/>
        <w:spacing w:line="360" w:lineRule="auto"/>
        <w:jc w:val="both"/>
        <w:rPr>
          <w:rStyle w:val="normaltextrun"/>
          <w:rFonts w:ascii="Times New Roman" w:hAnsi="Times New Roman" w:cs="Times New Roman"/>
          <w:bCs/>
          <w:color w:val="000000"/>
          <w:sz w:val="28"/>
          <w:szCs w:val="28"/>
        </w:rPr>
      </w:pPr>
      <w:r w:rsidRPr="004552FD">
        <w:rPr>
          <w:rStyle w:val="normaltextrun"/>
          <w:rFonts w:ascii="Times New Roman" w:hAnsi="Times New Roman" w:cs="Times New Roman"/>
          <w:b/>
          <w:bCs/>
          <w:color w:val="000000"/>
          <w:sz w:val="28"/>
          <w:szCs w:val="28"/>
        </w:rPr>
        <w:t>Наименование учебного курс</w:t>
      </w:r>
      <w:r w:rsidR="0091626D" w:rsidRPr="004552FD">
        <w:rPr>
          <w:rStyle w:val="normaltextrun"/>
          <w:rFonts w:ascii="Times New Roman" w:hAnsi="Times New Roman" w:cs="Times New Roman"/>
          <w:b/>
          <w:bCs/>
          <w:color w:val="000000"/>
          <w:sz w:val="28"/>
          <w:szCs w:val="28"/>
        </w:rPr>
        <w:t>а: «Математика</w:t>
      </w:r>
      <w:r w:rsidRPr="004552FD">
        <w:rPr>
          <w:rStyle w:val="normaltextrun"/>
          <w:rFonts w:ascii="Times New Roman" w:hAnsi="Times New Roman" w:cs="Times New Roman"/>
          <w:b/>
          <w:bCs/>
          <w:color w:val="000000"/>
          <w:sz w:val="28"/>
          <w:szCs w:val="28"/>
        </w:rPr>
        <w:t>»</w:t>
      </w:r>
    </w:p>
    <w:p w:rsidR="008B47F3" w:rsidRPr="004552FD" w:rsidRDefault="00625A59" w:rsidP="008B47F3">
      <w:pPr>
        <w:pStyle w:val="a3"/>
        <w:spacing w:line="360" w:lineRule="auto"/>
        <w:jc w:val="both"/>
        <w:rPr>
          <w:rStyle w:val="normaltextrun"/>
          <w:rFonts w:ascii="Times New Roman" w:hAnsi="Times New Roman" w:cs="Times New Roman"/>
          <w:b/>
          <w:bCs/>
          <w:color w:val="000000"/>
          <w:sz w:val="28"/>
          <w:szCs w:val="28"/>
        </w:rPr>
      </w:pPr>
      <w:r>
        <w:rPr>
          <w:rStyle w:val="normaltextrun"/>
          <w:rFonts w:ascii="Times New Roman" w:hAnsi="Times New Roman" w:cs="Times New Roman"/>
          <w:b/>
          <w:bCs/>
          <w:color w:val="000000"/>
          <w:sz w:val="28"/>
          <w:szCs w:val="28"/>
        </w:rPr>
        <w:t>Класс: 4</w:t>
      </w:r>
      <w:r w:rsidR="008B47F3" w:rsidRPr="004552FD">
        <w:rPr>
          <w:rStyle w:val="normaltextrun"/>
          <w:rFonts w:ascii="Times New Roman" w:hAnsi="Times New Roman" w:cs="Times New Roman"/>
          <w:b/>
          <w:bCs/>
          <w:color w:val="000000"/>
          <w:sz w:val="28"/>
          <w:szCs w:val="28"/>
        </w:rPr>
        <w:t xml:space="preserve"> (Вариант 4.3)</w:t>
      </w:r>
    </w:p>
    <w:p w:rsidR="008B47F3" w:rsidRPr="004552FD" w:rsidRDefault="008B47F3" w:rsidP="008B47F3">
      <w:pPr>
        <w:pStyle w:val="a3"/>
        <w:spacing w:line="360" w:lineRule="auto"/>
        <w:jc w:val="both"/>
        <w:rPr>
          <w:rStyle w:val="normaltextrun"/>
          <w:rFonts w:ascii="Times New Roman" w:hAnsi="Times New Roman" w:cs="Times New Roman"/>
          <w:b/>
          <w:bCs/>
          <w:color w:val="000000"/>
          <w:sz w:val="28"/>
          <w:szCs w:val="28"/>
        </w:rPr>
      </w:pPr>
      <w:r w:rsidRPr="004552FD">
        <w:rPr>
          <w:rStyle w:val="normaltextrun"/>
          <w:rFonts w:ascii="Times New Roman" w:hAnsi="Times New Roman" w:cs="Times New Roman"/>
          <w:b/>
          <w:bCs/>
          <w:color w:val="000000"/>
          <w:sz w:val="28"/>
          <w:szCs w:val="28"/>
        </w:rPr>
        <w:t>Уровень общего образования: НОО</w:t>
      </w:r>
    </w:p>
    <w:p w:rsidR="008B47F3" w:rsidRPr="004552FD" w:rsidRDefault="008B47F3" w:rsidP="008B47F3">
      <w:pPr>
        <w:pStyle w:val="a3"/>
        <w:spacing w:line="360" w:lineRule="auto"/>
        <w:jc w:val="both"/>
        <w:rPr>
          <w:rStyle w:val="normaltextrun"/>
          <w:rFonts w:ascii="Times New Roman" w:hAnsi="Times New Roman" w:cs="Times New Roman"/>
          <w:b/>
          <w:bCs/>
          <w:color w:val="000000"/>
          <w:sz w:val="28"/>
          <w:szCs w:val="28"/>
        </w:rPr>
      </w:pPr>
      <w:r w:rsidRPr="004552FD">
        <w:rPr>
          <w:rStyle w:val="normaltextrun"/>
          <w:rFonts w:ascii="Times New Roman" w:hAnsi="Times New Roman" w:cs="Times New Roman"/>
          <w:b/>
          <w:bCs/>
          <w:color w:val="000000"/>
          <w:sz w:val="28"/>
          <w:szCs w:val="28"/>
        </w:rPr>
        <w:t xml:space="preserve">Учитель: </w:t>
      </w:r>
      <w:proofErr w:type="spellStart"/>
      <w:r w:rsidRPr="004552FD">
        <w:rPr>
          <w:rStyle w:val="normaltextrun"/>
          <w:rFonts w:ascii="Times New Roman" w:hAnsi="Times New Roman" w:cs="Times New Roman"/>
          <w:b/>
          <w:bCs/>
          <w:color w:val="000000"/>
          <w:sz w:val="28"/>
          <w:szCs w:val="28"/>
        </w:rPr>
        <w:t>Чуриева</w:t>
      </w:r>
      <w:proofErr w:type="spellEnd"/>
      <w:r w:rsidRPr="004552FD">
        <w:rPr>
          <w:rStyle w:val="normaltextrun"/>
          <w:rFonts w:ascii="Times New Roman" w:hAnsi="Times New Roman" w:cs="Times New Roman"/>
          <w:b/>
          <w:bCs/>
          <w:color w:val="000000"/>
          <w:sz w:val="28"/>
          <w:szCs w:val="28"/>
        </w:rPr>
        <w:t xml:space="preserve"> Виктория Николаевна</w:t>
      </w:r>
    </w:p>
    <w:p w:rsidR="008B47F3" w:rsidRPr="004552FD" w:rsidRDefault="008B47F3" w:rsidP="008B47F3">
      <w:pPr>
        <w:pStyle w:val="a3"/>
        <w:spacing w:line="360" w:lineRule="auto"/>
        <w:jc w:val="both"/>
        <w:rPr>
          <w:rStyle w:val="normaltextrun"/>
          <w:rFonts w:ascii="Times New Roman" w:hAnsi="Times New Roman" w:cs="Times New Roman"/>
          <w:b/>
          <w:bCs/>
          <w:color w:val="000000"/>
          <w:sz w:val="28"/>
          <w:szCs w:val="28"/>
          <w:u w:val="single"/>
        </w:rPr>
      </w:pPr>
      <w:r w:rsidRPr="004552FD">
        <w:rPr>
          <w:rStyle w:val="normaltextrun"/>
          <w:rFonts w:ascii="Times New Roman" w:hAnsi="Times New Roman" w:cs="Times New Roman"/>
          <w:b/>
          <w:bCs/>
          <w:color w:val="000000"/>
          <w:sz w:val="28"/>
          <w:szCs w:val="28"/>
        </w:rPr>
        <w:t xml:space="preserve">Срок реализации программы: </w:t>
      </w:r>
      <w:r w:rsidR="00625A59">
        <w:rPr>
          <w:rStyle w:val="normaltextrun"/>
          <w:rFonts w:ascii="Times New Roman" w:hAnsi="Times New Roman" w:cs="Times New Roman"/>
          <w:b/>
          <w:bCs/>
          <w:color w:val="000000"/>
          <w:sz w:val="28"/>
          <w:szCs w:val="28"/>
          <w:u w:val="single"/>
        </w:rPr>
        <w:t>2024-2025</w:t>
      </w:r>
      <w:r w:rsidRPr="004552FD">
        <w:rPr>
          <w:rStyle w:val="normaltextrun"/>
          <w:rFonts w:ascii="Times New Roman" w:hAnsi="Times New Roman" w:cs="Times New Roman"/>
          <w:b/>
          <w:bCs/>
          <w:color w:val="000000"/>
          <w:sz w:val="28"/>
          <w:szCs w:val="28"/>
          <w:u w:val="single"/>
        </w:rPr>
        <w:t xml:space="preserve"> учебный год</w:t>
      </w:r>
    </w:p>
    <w:p w:rsidR="008B47F3" w:rsidRPr="004552FD" w:rsidRDefault="008B47F3" w:rsidP="008B47F3">
      <w:pPr>
        <w:pStyle w:val="a3"/>
        <w:spacing w:line="360" w:lineRule="auto"/>
        <w:rPr>
          <w:rStyle w:val="normaltextrun"/>
          <w:rFonts w:ascii="Times New Roman" w:hAnsi="Times New Roman" w:cs="Times New Roman"/>
          <w:bCs/>
          <w:color w:val="000000"/>
          <w:sz w:val="28"/>
          <w:szCs w:val="28"/>
        </w:rPr>
      </w:pPr>
      <w:r w:rsidRPr="004552FD">
        <w:rPr>
          <w:rStyle w:val="normaltextrun"/>
          <w:rFonts w:ascii="Times New Roman" w:hAnsi="Times New Roman" w:cs="Times New Roman"/>
          <w:bCs/>
          <w:color w:val="000000"/>
          <w:sz w:val="28"/>
          <w:szCs w:val="28"/>
        </w:rPr>
        <w:t xml:space="preserve">          Количество часов:</w:t>
      </w:r>
    </w:p>
    <w:p w:rsidR="008B47F3" w:rsidRPr="004552FD" w:rsidRDefault="008B47F3" w:rsidP="008B47F3">
      <w:pPr>
        <w:pStyle w:val="a3"/>
        <w:spacing w:line="360" w:lineRule="auto"/>
        <w:rPr>
          <w:rStyle w:val="normaltextrun"/>
          <w:rFonts w:ascii="Times New Roman" w:hAnsi="Times New Roman" w:cs="Times New Roman"/>
          <w:bCs/>
          <w:color w:val="000000"/>
          <w:sz w:val="28"/>
          <w:szCs w:val="28"/>
        </w:rPr>
      </w:pPr>
      <w:r w:rsidRPr="004552FD">
        <w:rPr>
          <w:rStyle w:val="normaltextrun"/>
          <w:rFonts w:ascii="Times New Roman" w:hAnsi="Times New Roman" w:cs="Times New Roman"/>
          <w:bCs/>
          <w:color w:val="000000"/>
          <w:sz w:val="28"/>
          <w:szCs w:val="28"/>
        </w:rPr>
        <w:t xml:space="preserve">          всего  </w:t>
      </w:r>
      <w:r w:rsidRPr="004552FD">
        <w:rPr>
          <w:rStyle w:val="normaltextrun"/>
          <w:rFonts w:ascii="Times New Roman" w:hAnsi="Times New Roman" w:cs="Times New Roman"/>
          <w:bCs/>
          <w:color w:val="000000"/>
          <w:sz w:val="28"/>
          <w:szCs w:val="28"/>
          <w:u w:val="single"/>
        </w:rPr>
        <w:t>136</w:t>
      </w:r>
      <w:r w:rsidRPr="004552FD">
        <w:rPr>
          <w:rStyle w:val="normaltextrun"/>
          <w:rFonts w:ascii="Times New Roman" w:hAnsi="Times New Roman" w:cs="Times New Roman"/>
          <w:bCs/>
          <w:color w:val="000000"/>
          <w:sz w:val="28"/>
          <w:szCs w:val="28"/>
        </w:rPr>
        <w:t xml:space="preserve"> часов</w:t>
      </w:r>
    </w:p>
    <w:p w:rsidR="008B47F3" w:rsidRPr="004552FD" w:rsidRDefault="008B47F3" w:rsidP="008B47F3">
      <w:pPr>
        <w:pStyle w:val="a3"/>
        <w:spacing w:line="360" w:lineRule="auto"/>
        <w:rPr>
          <w:rStyle w:val="normaltextrun"/>
          <w:rFonts w:ascii="Times New Roman" w:hAnsi="Times New Roman" w:cs="Times New Roman"/>
          <w:bCs/>
          <w:color w:val="000000"/>
          <w:sz w:val="28"/>
          <w:szCs w:val="28"/>
        </w:rPr>
      </w:pPr>
      <w:r w:rsidRPr="004552FD">
        <w:rPr>
          <w:rStyle w:val="normaltextrun"/>
          <w:rFonts w:ascii="Times New Roman" w:hAnsi="Times New Roman" w:cs="Times New Roman"/>
          <w:bCs/>
          <w:color w:val="000000"/>
          <w:sz w:val="28"/>
          <w:szCs w:val="28"/>
        </w:rPr>
        <w:t xml:space="preserve">          в неделю</w:t>
      </w:r>
      <w:r w:rsidRPr="004552FD">
        <w:rPr>
          <w:rStyle w:val="normaltextrun"/>
          <w:rFonts w:ascii="Times New Roman" w:hAnsi="Times New Roman" w:cs="Times New Roman"/>
          <w:bCs/>
          <w:color w:val="000000"/>
          <w:sz w:val="28"/>
          <w:szCs w:val="28"/>
          <w:u w:val="single"/>
        </w:rPr>
        <w:t xml:space="preserve"> 4</w:t>
      </w:r>
      <w:r w:rsidRPr="004552FD">
        <w:rPr>
          <w:rStyle w:val="normaltextrun"/>
          <w:rFonts w:ascii="Times New Roman" w:hAnsi="Times New Roman" w:cs="Times New Roman"/>
          <w:bCs/>
          <w:color w:val="000000"/>
          <w:sz w:val="28"/>
          <w:szCs w:val="28"/>
        </w:rPr>
        <w:t xml:space="preserve"> часа</w:t>
      </w:r>
    </w:p>
    <w:p w:rsidR="008B47F3" w:rsidRPr="00815A56" w:rsidRDefault="008B47F3" w:rsidP="008B47F3">
      <w:pPr>
        <w:spacing w:before="100" w:beforeAutospacing="1" w:after="100" w:afterAutospacing="1" w:line="240" w:lineRule="auto"/>
        <w:jc w:val="both"/>
        <w:rPr>
          <w:rFonts w:ascii="Times New Roman" w:eastAsia="Times New Roman" w:hAnsi="Times New Roman" w:cs="Times New Roman"/>
          <w:sz w:val="24"/>
          <w:szCs w:val="24"/>
        </w:rPr>
      </w:pPr>
    </w:p>
    <w:p w:rsidR="004552FD" w:rsidRDefault="004552FD" w:rsidP="008B47F3">
      <w:pPr>
        <w:spacing w:before="100" w:beforeAutospacing="1" w:after="100" w:afterAutospacing="1" w:line="240" w:lineRule="auto"/>
        <w:jc w:val="both"/>
        <w:rPr>
          <w:rFonts w:ascii="Times New Roman" w:eastAsia="Times New Roman" w:hAnsi="Times New Roman" w:cs="Times New Roman"/>
          <w:sz w:val="24"/>
          <w:szCs w:val="24"/>
        </w:rPr>
      </w:pPr>
    </w:p>
    <w:p w:rsidR="004552FD" w:rsidRDefault="004552FD" w:rsidP="008B47F3">
      <w:pPr>
        <w:spacing w:before="100" w:beforeAutospacing="1" w:after="100" w:afterAutospacing="1" w:line="240" w:lineRule="auto"/>
        <w:jc w:val="both"/>
        <w:rPr>
          <w:rFonts w:ascii="Times New Roman" w:eastAsia="Times New Roman" w:hAnsi="Times New Roman" w:cs="Times New Roman"/>
          <w:sz w:val="24"/>
          <w:szCs w:val="24"/>
        </w:rPr>
      </w:pPr>
    </w:p>
    <w:p w:rsidR="008B47F3" w:rsidRPr="00815A56" w:rsidRDefault="008B47F3" w:rsidP="008B47F3">
      <w:pPr>
        <w:spacing w:before="100" w:beforeAutospacing="1" w:after="100" w:afterAutospacing="1" w:line="240" w:lineRule="auto"/>
        <w:jc w:val="both"/>
        <w:rPr>
          <w:rFonts w:ascii="Times New Roman" w:eastAsia="Times New Roman" w:hAnsi="Times New Roman" w:cs="Times New Roman"/>
          <w:sz w:val="24"/>
          <w:szCs w:val="24"/>
        </w:rPr>
      </w:pPr>
      <w:r w:rsidRPr="00815A56">
        <w:rPr>
          <w:rFonts w:ascii="Times New Roman" w:eastAsia="Times New Roman" w:hAnsi="Times New Roman" w:cs="Times New Roman"/>
          <w:sz w:val="24"/>
          <w:szCs w:val="24"/>
        </w:rPr>
        <w:t>Рабочую программу составила ________________</w:t>
      </w:r>
      <w:proofErr w:type="spellStart"/>
      <w:r w:rsidRPr="00815A56">
        <w:rPr>
          <w:rFonts w:ascii="Times New Roman" w:eastAsia="Times New Roman" w:hAnsi="Times New Roman" w:cs="Times New Roman"/>
          <w:sz w:val="24"/>
          <w:szCs w:val="24"/>
        </w:rPr>
        <w:t>Чуриева</w:t>
      </w:r>
      <w:proofErr w:type="spellEnd"/>
      <w:r w:rsidRPr="00815A56">
        <w:rPr>
          <w:rFonts w:ascii="Times New Roman" w:eastAsia="Times New Roman" w:hAnsi="Times New Roman" w:cs="Times New Roman"/>
          <w:sz w:val="24"/>
          <w:szCs w:val="24"/>
        </w:rPr>
        <w:t xml:space="preserve"> В.Н.</w:t>
      </w:r>
    </w:p>
    <w:p w:rsidR="008B47F3" w:rsidRPr="00815A56" w:rsidRDefault="008B47F3" w:rsidP="008B47F3">
      <w:pPr>
        <w:spacing w:before="100" w:beforeAutospacing="1" w:after="100" w:afterAutospacing="1" w:line="240" w:lineRule="auto"/>
        <w:jc w:val="both"/>
        <w:rPr>
          <w:rFonts w:ascii="Times New Roman" w:eastAsia="Times New Roman" w:hAnsi="Times New Roman" w:cs="Times New Roman"/>
          <w:sz w:val="24"/>
          <w:szCs w:val="24"/>
        </w:rPr>
      </w:pPr>
      <w:r w:rsidRPr="00815A56">
        <w:rPr>
          <w:rFonts w:ascii="Times New Roman" w:eastAsia="Times New Roman" w:hAnsi="Times New Roman" w:cs="Times New Roman"/>
          <w:sz w:val="24"/>
          <w:szCs w:val="24"/>
        </w:rPr>
        <w:t>Квалификационная категория: высшая</w:t>
      </w:r>
    </w:p>
    <w:p w:rsidR="008B47F3" w:rsidRPr="00815A56" w:rsidRDefault="008B47F3" w:rsidP="008B47F3">
      <w:pPr>
        <w:pStyle w:val="a3"/>
        <w:spacing w:line="360" w:lineRule="auto"/>
        <w:jc w:val="both"/>
        <w:rPr>
          <w:rStyle w:val="normaltextrun"/>
          <w:rFonts w:ascii="Times New Roman" w:hAnsi="Times New Roman" w:cs="Times New Roman"/>
          <w:b/>
          <w:bCs/>
          <w:color w:val="000000"/>
          <w:sz w:val="24"/>
          <w:szCs w:val="24"/>
        </w:rPr>
      </w:pPr>
    </w:p>
    <w:p w:rsidR="00E946B7" w:rsidRPr="00CC1D6A" w:rsidRDefault="00E946B7" w:rsidP="00CC1D6A">
      <w:pPr>
        <w:pStyle w:val="paragraph"/>
        <w:spacing w:before="0" w:beforeAutospacing="0" w:after="0" w:afterAutospacing="0" w:line="360" w:lineRule="auto"/>
        <w:ind w:left="675"/>
        <w:jc w:val="center"/>
        <w:textAlignment w:val="baseline"/>
        <w:rPr>
          <w:color w:val="000000"/>
        </w:rPr>
      </w:pPr>
      <w:r w:rsidRPr="00E946B7">
        <w:rPr>
          <w:b/>
        </w:rPr>
        <w:lastRenderedPageBreak/>
        <w:t>Пояснительная записка</w:t>
      </w:r>
    </w:p>
    <w:p w:rsidR="00090FB8" w:rsidRPr="00090FB8" w:rsidRDefault="00090FB8" w:rsidP="00090FB8">
      <w:pPr>
        <w:pStyle w:val="a3"/>
        <w:spacing w:line="360" w:lineRule="auto"/>
        <w:ind w:firstLine="709"/>
        <w:jc w:val="both"/>
        <w:rPr>
          <w:rFonts w:ascii="Times New Roman" w:hAnsi="Times New Roman"/>
          <w:sz w:val="24"/>
          <w:szCs w:val="24"/>
        </w:rPr>
      </w:pPr>
      <w:r w:rsidRPr="00090FB8">
        <w:rPr>
          <w:rFonts w:ascii="Times New Roman" w:hAnsi="Times New Roman"/>
          <w:sz w:val="24"/>
          <w:szCs w:val="24"/>
        </w:rPr>
        <w:t>Учебный предмет</w:t>
      </w:r>
      <w:r w:rsidRPr="00090FB8">
        <w:rPr>
          <w:rFonts w:ascii="Times New Roman" w:hAnsi="Times New Roman"/>
          <w:b/>
          <w:sz w:val="24"/>
          <w:szCs w:val="24"/>
        </w:rPr>
        <w:t xml:space="preserve"> «</w:t>
      </w:r>
      <w:r w:rsidRPr="00090FB8">
        <w:rPr>
          <w:rFonts w:ascii="Times New Roman" w:hAnsi="Times New Roman"/>
          <w:sz w:val="24"/>
          <w:szCs w:val="24"/>
        </w:rPr>
        <w:t>Математика» относится к предметной области «Математика» и является обязательной частью учебного плана. В соответствии с учебным планом рабочая программа по уч</w:t>
      </w:r>
      <w:r w:rsidR="00625A59">
        <w:rPr>
          <w:rFonts w:ascii="Times New Roman" w:hAnsi="Times New Roman"/>
          <w:sz w:val="24"/>
          <w:szCs w:val="24"/>
        </w:rPr>
        <w:t>ебному предмету «Математика» в 4</w:t>
      </w:r>
      <w:r w:rsidRPr="00090FB8">
        <w:rPr>
          <w:rFonts w:ascii="Times New Roman" w:hAnsi="Times New Roman"/>
          <w:sz w:val="24"/>
          <w:szCs w:val="24"/>
        </w:rPr>
        <w:t xml:space="preserve"> классе рассчитана на 34 учебные недели и составляет 136 часов в год (4 часа в неделю).</w:t>
      </w:r>
    </w:p>
    <w:p w:rsidR="00E4135F" w:rsidRPr="00395152" w:rsidRDefault="00E4135F" w:rsidP="00395152">
      <w:pPr>
        <w:pStyle w:val="a3"/>
        <w:spacing w:line="360" w:lineRule="auto"/>
        <w:jc w:val="both"/>
        <w:rPr>
          <w:rFonts w:ascii="Times New Roman" w:hAnsi="Times New Roman" w:cs="Times New Roman"/>
          <w:b/>
          <w:sz w:val="24"/>
          <w:szCs w:val="24"/>
        </w:rPr>
      </w:pPr>
      <w:r w:rsidRPr="00395152">
        <w:rPr>
          <w:rFonts w:ascii="Times New Roman" w:hAnsi="Times New Roman" w:cs="Times New Roman"/>
          <w:b/>
          <w:sz w:val="24"/>
          <w:szCs w:val="24"/>
        </w:rPr>
        <w:t>Нормативно правовой и документальной основой рабочей программы являются следующие документы:</w:t>
      </w:r>
    </w:p>
    <w:p w:rsidR="00EE5306" w:rsidRPr="00395152" w:rsidRDefault="00395152" w:rsidP="00E2513B">
      <w:pPr>
        <w:pStyle w:val="a3"/>
        <w:numPr>
          <w:ilvl w:val="0"/>
          <w:numId w:val="11"/>
        </w:numPr>
        <w:spacing w:line="360" w:lineRule="auto"/>
        <w:jc w:val="both"/>
        <w:rPr>
          <w:rFonts w:ascii="Times New Roman" w:eastAsia="Symbol" w:hAnsi="Times New Roman" w:cs="Times New Roman"/>
          <w:sz w:val="24"/>
          <w:szCs w:val="24"/>
        </w:rPr>
      </w:pPr>
      <w:r w:rsidRPr="00395152">
        <w:rPr>
          <w:rFonts w:ascii="Times New Roman" w:hAnsi="Times New Roman" w:cs="Times New Roman"/>
          <w:sz w:val="24"/>
          <w:szCs w:val="24"/>
        </w:rPr>
        <w:t>Федеральный закон</w:t>
      </w:r>
      <w:r w:rsidR="00EE5306" w:rsidRPr="00395152">
        <w:rPr>
          <w:rFonts w:ascii="Times New Roman" w:hAnsi="Times New Roman" w:cs="Times New Roman"/>
          <w:sz w:val="24"/>
          <w:szCs w:val="24"/>
        </w:rPr>
        <w:t xml:space="preserve"> от 29 декабря 2012 года </w:t>
      </w:r>
      <w:r w:rsidR="00EE5306" w:rsidRPr="00395152">
        <w:rPr>
          <w:rFonts w:ascii="Times New Roman" w:eastAsia="Segoe UI Symbol" w:hAnsi="Times New Roman" w:cs="Times New Roman"/>
          <w:sz w:val="24"/>
          <w:szCs w:val="24"/>
        </w:rPr>
        <w:t>№</w:t>
      </w:r>
      <w:r w:rsidR="00EE5306" w:rsidRPr="00395152">
        <w:rPr>
          <w:rFonts w:ascii="Times New Roman" w:hAnsi="Times New Roman" w:cs="Times New Roman"/>
          <w:sz w:val="24"/>
          <w:szCs w:val="24"/>
        </w:rPr>
        <w:t xml:space="preserve"> 273-ФЗ «Об образовании в Российской Федерации»;</w:t>
      </w:r>
    </w:p>
    <w:p w:rsidR="00EE5306" w:rsidRPr="00395152" w:rsidRDefault="00EE5306" w:rsidP="00E2513B">
      <w:pPr>
        <w:pStyle w:val="a3"/>
        <w:numPr>
          <w:ilvl w:val="0"/>
          <w:numId w:val="11"/>
        </w:numPr>
        <w:spacing w:line="360" w:lineRule="auto"/>
        <w:jc w:val="both"/>
        <w:rPr>
          <w:rFonts w:ascii="Times New Roman" w:hAnsi="Times New Roman" w:cs="Times New Roman"/>
          <w:sz w:val="24"/>
          <w:szCs w:val="24"/>
        </w:rPr>
      </w:pPr>
      <w:proofErr w:type="gramStart"/>
      <w:r w:rsidRPr="00395152">
        <w:rPr>
          <w:rFonts w:ascii="Times New Roman" w:hAnsi="Times New Roman" w:cs="Times New Roman"/>
          <w:sz w:val="24"/>
          <w:szCs w:val="24"/>
        </w:rPr>
        <w:t xml:space="preserve">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w:t>
      </w:r>
      <w:proofErr w:type="spellStart"/>
      <w:r w:rsidRPr="00395152">
        <w:rPr>
          <w:rFonts w:ascii="Times New Roman" w:hAnsi="Times New Roman" w:cs="Times New Roman"/>
          <w:sz w:val="24"/>
          <w:szCs w:val="24"/>
        </w:rPr>
        <w:t>ограниченнымивозможностями</w:t>
      </w:r>
      <w:proofErr w:type="spellEnd"/>
      <w:r w:rsidRPr="00395152">
        <w:rPr>
          <w:rFonts w:ascii="Times New Roman" w:hAnsi="Times New Roman" w:cs="Times New Roman"/>
          <w:sz w:val="24"/>
          <w:szCs w:val="24"/>
        </w:rPr>
        <w:t xml:space="preserve"> здоровья» (утв. Постановлением Главного государственного санитарного врача РФ от 27.10.20г  № 32);</w:t>
      </w:r>
      <w:proofErr w:type="gramEnd"/>
    </w:p>
    <w:p w:rsidR="00EE5306" w:rsidRDefault="00395152" w:rsidP="00E2513B">
      <w:pPr>
        <w:pStyle w:val="a3"/>
        <w:numPr>
          <w:ilvl w:val="0"/>
          <w:numId w:val="11"/>
        </w:numPr>
        <w:spacing w:line="360" w:lineRule="auto"/>
        <w:jc w:val="both"/>
        <w:rPr>
          <w:rFonts w:ascii="Times New Roman" w:hAnsi="Times New Roman" w:cs="Times New Roman"/>
          <w:sz w:val="24"/>
          <w:szCs w:val="24"/>
        </w:rPr>
      </w:pPr>
      <w:r w:rsidRPr="00395152">
        <w:rPr>
          <w:rFonts w:ascii="Times New Roman" w:hAnsi="Times New Roman" w:cs="Times New Roman"/>
          <w:sz w:val="24"/>
          <w:szCs w:val="24"/>
        </w:rPr>
        <w:t xml:space="preserve">Приказ </w:t>
      </w:r>
      <w:r w:rsidR="00EE5306" w:rsidRPr="00395152">
        <w:rPr>
          <w:rFonts w:ascii="Times New Roman" w:hAnsi="Times New Roman" w:cs="Times New Roman"/>
          <w:sz w:val="24"/>
          <w:szCs w:val="24"/>
        </w:rPr>
        <w:t xml:space="preserve"> </w:t>
      </w:r>
      <w:proofErr w:type="spellStart"/>
      <w:r w:rsidR="00EE5306" w:rsidRPr="00395152">
        <w:rPr>
          <w:rFonts w:ascii="Times New Roman" w:hAnsi="Times New Roman" w:cs="Times New Roman"/>
          <w:sz w:val="24"/>
          <w:szCs w:val="24"/>
        </w:rPr>
        <w:t>Минпросвещения</w:t>
      </w:r>
      <w:proofErr w:type="spellEnd"/>
      <w:r w:rsidR="00EE5306" w:rsidRPr="00395152">
        <w:rPr>
          <w:rFonts w:ascii="Times New Roman" w:hAnsi="Times New Roman" w:cs="Times New Roman"/>
          <w:sz w:val="24"/>
          <w:szCs w:val="24"/>
        </w:rPr>
        <w:t xml:space="preserve"> России от 24.11.2022 №1023 «Об утверждении федеральной адаптированной  образовательной программы начального общего образования </w:t>
      </w:r>
      <w:proofErr w:type="spellStart"/>
      <w:r w:rsidR="00EE5306" w:rsidRPr="00395152">
        <w:rPr>
          <w:rFonts w:ascii="Times New Roman" w:hAnsi="Times New Roman" w:cs="Times New Roman"/>
          <w:sz w:val="24"/>
          <w:szCs w:val="24"/>
        </w:rPr>
        <w:t>ддляобучающихся</w:t>
      </w:r>
      <w:proofErr w:type="spellEnd"/>
      <w:r w:rsidR="00EE5306" w:rsidRPr="00395152">
        <w:rPr>
          <w:rFonts w:ascii="Times New Roman" w:hAnsi="Times New Roman" w:cs="Times New Roman"/>
          <w:sz w:val="24"/>
          <w:szCs w:val="24"/>
        </w:rPr>
        <w:t xml:space="preserve"> с ограниченными возможностями здоровья (Зарегистрировано в Минюсте России 21.03.2023  № 72654)</w:t>
      </w:r>
    </w:p>
    <w:p w:rsidR="00625A59" w:rsidRPr="00625A59" w:rsidRDefault="00625A59" w:rsidP="00625A59">
      <w:pPr>
        <w:pStyle w:val="a3"/>
        <w:numPr>
          <w:ilvl w:val="0"/>
          <w:numId w:val="11"/>
        </w:numPr>
        <w:spacing w:line="360" w:lineRule="auto"/>
        <w:jc w:val="both"/>
        <w:rPr>
          <w:rFonts w:ascii="Times New Roman" w:hAnsi="Times New Roman" w:cs="Times New Roman"/>
          <w:sz w:val="24"/>
          <w:szCs w:val="24"/>
        </w:rPr>
      </w:pPr>
      <w:proofErr w:type="gramStart"/>
      <w:r w:rsidRPr="006464B3">
        <w:rPr>
          <w:rFonts w:ascii="Times New Roman" w:hAnsi="Times New Roman" w:cs="Times New Roman"/>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w:t>
      </w:r>
      <w:r>
        <w:rPr>
          <w:rFonts w:ascii="Times New Roman" w:hAnsi="Times New Roman" w:cs="Times New Roman"/>
          <w:sz w:val="24"/>
          <w:szCs w:val="24"/>
          <w:shd w:val="clear" w:color="auto" w:fill="FFFFFF"/>
        </w:rPr>
        <w:t>024 г., регистрационный № 79163</w:t>
      </w:r>
      <w:proofErr w:type="gramEnd"/>
    </w:p>
    <w:p w:rsidR="00EE5306" w:rsidRPr="00625A59" w:rsidRDefault="00395152" w:rsidP="00625A59">
      <w:pPr>
        <w:pStyle w:val="a3"/>
        <w:numPr>
          <w:ilvl w:val="0"/>
          <w:numId w:val="11"/>
        </w:numPr>
        <w:spacing w:line="360" w:lineRule="auto"/>
        <w:jc w:val="both"/>
        <w:rPr>
          <w:rFonts w:ascii="Times New Roman" w:hAnsi="Times New Roman" w:cs="Times New Roman"/>
          <w:sz w:val="24"/>
          <w:szCs w:val="24"/>
        </w:rPr>
      </w:pPr>
      <w:proofErr w:type="gramStart"/>
      <w:r w:rsidRPr="00625A59">
        <w:rPr>
          <w:rFonts w:ascii="Times New Roman" w:hAnsi="Times New Roman" w:cs="Times New Roman"/>
          <w:sz w:val="24"/>
          <w:szCs w:val="24"/>
        </w:rPr>
        <w:t>Федеральная адаптированная</w:t>
      </w:r>
      <w:r w:rsidR="00EE5306" w:rsidRPr="00625A59">
        <w:rPr>
          <w:rFonts w:ascii="Times New Roman" w:hAnsi="Times New Roman" w:cs="Times New Roman"/>
          <w:sz w:val="24"/>
          <w:szCs w:val="24"/>
        </w:rPr>
        <w:t xml:space="preserve"> образователь</w:t>
      </w:r>
      <w:r w:rsidRPr="00625A59">
        <w:rPr>
          <w:rFonts w:ascii="Times New Roman" w:hAnsi="Times New Roman" w:cs="Times New Roman"/>
          <w:sz w:val="24"/>
          <w:szCs w:val="24"/>
        </w:rPr>
        <w:t>ная программа</w:t>
      </w:r>
      <w:r w:rsidR="00EE5306" w:rsidRPr="00625A59">
        <w:rPr>
          <w:rFonts w:ascii="Times New Roman" w:hAnsi="Times New Roman" w:cs="Times New Roman"/>
          <w:sz w:val="24"/>
          <w:szCs w:val="24"/>
        </w:rPr>
        <w:t xml:space="preserve"> начального общего образования для обучающихся с ограниченными возможностями здоровья (утверждена приказом </w:t>
      </w:r>
      <w:proofErr w:type="spellStart"/>
      <w:r w:rsidR="00EE5306" w:rsidRPr="00625A59">
        <w:rPr>
          <w:rFonts w:ascii="Times New Roman" w:hAnsi="Times New Roman" w:cs="Times New Roman"/>
          <w:sz w:val="24"/>
          <w:szCs w:val="24"/>
        </w:rPr>
        <w:t>Минпросвещения</w:t>
      </w:r>
      <w:proofErr w:type="spellEnd"/>
      <w:r w:rsidR="00EE5306" w:rsidRPr="00625A59">
        <w:rPr>
          <w:rFonts w:ascii="Times New Roman" w:hAnsi="Times New Roman" w:cs="Times New Roman"/>
          <w:sz w:val="24"/>
          <w:szCs w:val="24"/>
        </w:rPr>
        <w:t xml:space="preserve"> России от 24 ноября 2022 г. № 1023);</w:t>
      </w:r>
      <w:proofErr w:type="gramEnd"/>
    </w:p>
    <w:p w:rsidR="00EE5306" w:rsidRPr="00395152" w:rsidRDefault="00EE5306" w:rsidP="00E2513B">
      <w:pPr>
        <w:pStyle w:val="a3"/>
        <w:numPr>
          <w:ilvl w:val="0"/>
          <w:numId w:val="11"/>
        </w:numPr>
        <w:spacing w:line="360" w:lineRule="auto"/>
        <w:jc w:val="both"/>
        <w:rPr>
          <w:rFonts w:ascii="Times New Roman" w:hAnsi="Times New Roman" w:cs="Times New Roman"/>
          <w:sz w:val="24"/>
          <w:szCs w:val="24"/>
        </w:rPr>
      </w:pPr>
      <w:r w:rsidRPr="00395152">
        <w:rPr>
          <w:rFonts w:ascii="Times New Roman" w:hAnsi="Times New Roman" w:cs="Times New Roman"/>
          <w:sz w:val="24"/>
          <w:szCs w:val="24"/>
        </w:rPr>
        <w:t>Приказ Министерства просвещения РФ от 21.09. 2022 г. № 858 "Об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rsidR="00E4135F" w:rsidRDefault="00395152" w:rsidP="00E2513B">
      <w:pPr>
        <w:pStyle w:val="a3"/>
        <w:numPr>
          <w:ilvl w:val="0"/>
          <w:numId w:val="11"/>
        </w:numPr>
        <w:spacing w:line="360" w:lineRule="auto"/>
        <w:jc w:val="both"/>
        <w:rPr>
          <w:rFonts w:ascii="Times New Roman" w:hAnsi="Times New Roman" w:cs="Times New Roman"/>
          <w:sz w:val="24"/>
          <w:szCs w:val="24"/>
        </w:rPr>
      </w:pPr>
      <w:r w:rsidRPr="00395152">
        <w:rPr>
          <w:rFonts w:ascii="Times New Roman" w:hAnsi="Times New Roman" w:cs="Times New Roman"/>
          <w:sz w:val="24"/>
          <w:szCs w:val="24"/>
        </w:rPr>
        <w:t>Учебный</w:t>
      </w:r>
      <w:r w:rsidR="00E4135F" w:rsidRPr="00395152">
        <w:rPr>
          <w:rFonts w:ascii="Times New Roman" w:hAnsi="Times New Roman" w:cs="Times New Roman"/>
          <w:sz w:val="24"/>
          <w:szCs w:val="24"/>
        </w:rPr>
        <w:t xml:space="preserve"> план ГБОУ КРОЦ.</w:t>
      </w:r>
    </w:p>
    <w:p w:rsidR="00090FB8" w:rsidRPr="00090FB8" w:rsidRDefault="00090FB8" w:rsidP="00090FB8">
      <w:pPr>
        <w:spacing w:after="0" w:line="360" w:lineRule="auto"/>
        <w:ind w:firstLine="709"/>
        <w:jc w:val="both"/>
        <w:rPr>
          <w:rFonts w:ascii="Times New Roman" w:eastAsia="Times New Roman" w:hAnsi="Times New Roman" w:cs="Times New Roman"/>
          <w:sz w:val="24"/>
          <w:szCs w:val="24"/>
        </w:rPr>
      </w:pPr>
      <w:r w:rsidRPr="00090FB8">
        <w:rPr>
          <w:rFonts w:ascii="Times New Roman" w:eastAsia="Times New Roman" w:hAnsi="Times New Roman" w:cs="Times New Roman"/>
          <w:sz w:val="24"/>
          <w:szCs w:val="24"/>
        </w:rPr>
        <w:t>Федеральная адаптированная основная общеобразовательная программа определяет цель и задачи учебного предмета «Математика».</w:t>
      </w:r>
    </w:p>
    <w:p w:rsidR="00F85BFB" w:rsidRPr="00F85BFB" w:rsidRDefault="00F85BFB" w:rsidP="00F85BFB">
      <w:pPr>
        <w:pStyle w:val="a3"/>
        <w:spacing w:line="360" w:lineRule="auto"/>
        <w:ind w:firstLine="709"/>
        <w:jc w:val="both"/>
        <w:rPr>
          <w:rFonts w:ascii="Times New Roman" w:hAnsi="Times New Roman"/>
          <w:sz w:val="24"/>
          <w:szCs w:val="24"/>
        </w:rPr>
      </w:pPr>
      <w:bookmarkStart w:id="1" w:name="_Toc144128442"/>
      <w:r w:rsidRPr="00F85BFB">
        <w:rPr>
          <w:rFonts w:ascii="Times New Roman" w:hAnsi="Times New Roman"/>
          <w:sz w:val="24"/>
          <w:szCs w:val="24"/>
        </w:rPr>
        <w:lastRenderedPageBreak/>
        <w:t>Учебный предмет</w:t>
      </w:r>
      <w:r w:rsidRPr="00F85BFB">
        <w:rPr>
          <w:rFonts w:ascii="Times New Roman" w:hAnsi="Times New Roman"/>
          <w:b/>
          <w:sz w:val="24"/>
          <w:szCs w:val="24"/>
        </w:rPr>
        <w:t xml:space="preserve"> «</w:t>
      </w:r>
      <w:r w:rsidRPr="00F85BFB">
        <w:rPr>
          <w:rFonts w:ascii="Times New Roman" w:hAnsi="Times New Roman"/>
          <w:sz w:val="24"/>
          <w:szCs w:val="24"/>
        </w:rPr>
        <w:t>Математика» относится к предметной области «Математика» и является обязательной частью учебного плана. В соответствии с учебным планом рабочая программа по учебному предмету «Математика» в 4 классе рассчитана на 34 учебные недели и составляет 136 часов в год (4 часа в неделю).</w:t>
      </w:r>
    </w:p>
    <w:p w:rsidR="00F85BFB" w:rsidRPr="00F85BFB" w:rsidRDefault="00F85BFB" w:rsidP="00F85BFB">
      <w:pPr>
        <w:spacing w:after="0" w:line="360" w:lineRule="auto"/>
        <w:ind w:firstLine="709"/>
        <w:jc w:val="both"/>
        <w:rPr>
          <w:rFonts w:ascii="Times New Roman" w:eastAsia="Times New Roman" w:hAnsi="Times New Roman" w:cs="Times New Roman"/>
          <w:sz w:val="24"/>
          <w:szCs w:val="24"/>
        </w:rPr>
      </w:pPr>
      <w:r w:rsidRPr="00F85BFB">
        <w:rPr>
          <w:rFonts w:ascii="Times New Roman" w:eastAsia="Times New Roman" w:hAnsi="Times New Roman" w:cs="Times New Roman"/>
          <w:sz w:val="24"/>
          <w:szCs w:val="24"/>
        </w:rPr>
        <w:t>Федеральная адаптированная основная общеобразовательная программа определяет цель и задачи учебного предмета «Математика».</w:t>
      </w:r>
    </w:p>
    <w:p w:rsidR="00F85BFB" w:rsidRPr="00F85BFB" w:rsidRDefault="00F85BFB" w:rsidP="00F85BFB">
      <w:pPr>
        <w:spacing w:after="0" w:line="360" w:lineRule="auto"/>
        <w:ind w:firstLine="709"/>
        <w:jc w:val="both"/>
        <w:rPr>
          <w:rFonts w:ascii="Times New Roman" w:eastAsia="Times New Roman" w:hAnsi="Times New Roman" w:cs="Times New Roman"/>
          <w:sz w:val="24"/>
          <w:szCs w:val="24"/>
        </w:rPr>
      </w:pPr>
      <w:r w:rsidRPr="00F85BFB">
        <w:rPr>
          <w:rFonts w:ascii="Times New Roman" w:eastAsia="Times New Roman" w:hAnsi="Times New Roman" w:cs="Times New Roman"/>
          <w:sz w:val="24"/>
          <w:szCs w:val="24"/>
        </w:rPr>
        <w:t xml:space="preserve">Цель обучения – подготовка </w:t>
      </w:r>
      <w:proofErr w:type="gramStart"/>
      <w:r w:rsidRPr="00F85BFB">
        <w:rPr>
          <w:rFonts w:ascii="Times New Roman" w:eastAsia="Times New Roman" w:hAnsi="Times New Roman" w:cs="Times New Roman"/>
          <w:sz w:val="24"/>
          <w:szCs w:val="24"/>
        </w:rPr>
        <w:t>обучающихся</w:t>
      </w:r>
      <w:proofErr w:type="gramEnd"/>
      <w:r w:rsidRPr="00F85BFB">
        <w:rPr>
          <w:rFonts w:ascii="Times New Roman" w:eastAsia="Times New Roman" w:hAnsi="Times New Roman" w:cs="Times New Roman"/>
          <w:sz w:val="24"/>
          <w:szCs w:val="24"/>
        </w:rPr>
        <w:t xml:space="preserve"> с легкой умственной отсталостью (интеллектуальными нарушениями) к жизни в современном обществе и овладение доступными профессионально-трудовыми навыками.</w:t>
      </w:r>
    </w:p>
    <w:p w:rsidR="00F85BFB" w:rsidRPr="00F85BFB" w:rsidRDefault="00F85BFB" w:rsidP="00F85BFB">
      <w:pPr>
        <w:spacing w:after="0" w:line="360" w:lineRule="auto"/>
        <w:ind w:firstLine="709"/>
        <w:jc w:val="both"/>
        <w:rPr>
          <w:rFonts w:ascii="Times New Roman" w:eastAsia="Times New Roman" w:hAnsi="Times New Roman" w:cs="Times New Roman"/>
          <w:sz w:val="24"/>
          <w:szCs w:val="24"/>
        </w:rPr>
      </w:pPr>
      <w:r w:rsidRPr="00F85BFB">
        <w:rPr>
          <w:rFonts w:ascii="Times New Roman" w:eastAsia="Times New Roman" w:hAnsi="Times New Roman" w:cs="Times New Roman"/>
          <w:sz w:val="24"/>
          <w:szCs w:val="24"/>
        </w:rPr>
        <w:t>Задачи обучения:</w:t>
      </w:r>
    </w:p>
    <w:p w:rsidR="00F85BFB" w:rsidRPr="00F85BFB" w:rsidRDefault="00F85BFB" w:rsidP="00F85BFB">
      <w:pPr>
        <w:pStyle w:val="a7"/>
        <w:widowControl/>
        <w:numPr>
          <w:ilvl w:val="0"/>
          <w:numId w:val="21"/>
        </w:numPr>
        <w:autoSpaceDE/>
        <w:autoSpaceDN/>
        <w:spacing w:line="360" w:lineRule="auto"/>
        <w:ind w:left="0" w:firstLine="426"/>
        <w:contextualSpacing/>
        <w:jc w:val="both"/>
        <w:rPr>
          <w:color w:val="000000"/>
          <w:sz w:val="24"/>
          <w:szCs w:val="24"/>
          <w:lang w:eastAsia="ru-RU"/>
        </w:rPr>
      </w:pPr>
      <w:r w:rsidRPr="00F85BFB">
        <w:rPr>
          <w:color w:val="000000"/>
          <w:sz w:val="24"/>
          <w:szCs w:val="24"/>
          <w:lang w:eastAsia="ru-RU"/>
        </w:rPr>
        <w:t xml:space="preserve">формирование доступных </w:t>
      </w:r>
      <w:proofErr w:type="gramStart"/>
      <w:r w:rsidRPr="00F85BFB">
        <w:rPr>
          <w:color w:val="000000"/>
          <w:sz w:val="24"/>
          <w:szCs w:val="24"/>
          <w:lang w:eastAsia="ru-RU"/>
        </w:rPr>
        <w:t>обучающимся</w:t>
      </w:r>
      <w:proofErr w:type="gramEnd"/>
      <w:r w:rsidRPr="00F85BFB">
        <w:rPr>
          <w:color w:val="000000"/>
          <w:sz w:val="24"/>
          <w:szCs w:val="24"/>
          <w:lang w:eastAsia="ru-RU"/>
        </w:rPr>
        <w:t xml:space="preserve"> с умственной отсталостью (интеллектуальными нарушениями) математических </w:t>
      </w:r>
      <w:r w:rsidRPr="00F85BFB">
        <w:rPr>
          <w:color w:val="000000" w:themeColor="text1"/>
          <w:sz w:val="24"/>
          <w:szCs w:val="24"/>
          <w:lang w:eastAsia="ru-RU"/>
        </w:rPr>
        <w:t>знаний</w:t>
      </w:r>
      <w:r w:rsidRPr="00F85BFB">
        <w:rPr>
          <w:color w:val="000000"/>
          <w:sz w:val="24"/>
          <w:szCs w:val="24"/>
          <w:lang w:eastAsia="ru-RU"/>
        </w:rPr>
        <w:t xml:space="preserve"> и умений, необходимых для решения учебно-познавательных, учебно-практических, житейских и профессиональных задач; развитие способности их использования при решении соответствующих возрасту задач;</w:t>
      </w:r>
    </w:p>
    <w:p w:rsidR="00F85BFB" w:rsidRPr="00F85BFB" w:rsidRDefault="00F85BFB" w:rsidP="00F85BFB">
      <w:pPr>
        <w:pStyle w:val="a7"/>
        <w:widowControl/>
        <w:numPr>
          <w:ilvl w:val="0"/>
          <w:numId w:val="21"/>
        </w:numPr>
        <w:autoSpaceDE/>
        <w:autoSpaceDN/>
        <w:spacing w:line="360" w:lineRule="auto"/>
        <w:ind w:left="0" w:firstLine="426"/>
        <w:contextualSpacing/>
        <w:jc w:val="both"/>
        <w:rPr>
          <w:color w:val="000000"/>
          <w:sz w:val="24"/>
          <w:szCs w:val="24"/>
          <w:lang w:eastAsia="ru-RU"/>
        </w:rPr>
      </w:pPr>
      <w:r w:rsidRPr="00F85BFB">
        <w:rPr>
          <w:color w:val="000000"/>
          <w:sz w:val="24"/>
          <w:szCs w:val="24"/>
          <w:lang w:eastAsia="ru-RU"/>
        </w:rPr>
        <w:t xml:space="preserve">коррекция и развитие познавательной деятельности и личностных </w:t>
      </w:r>
      <w:proofErr w:type="gramStart"/>
      <w:r w:rsidRPr="00F85BFB">
        <w:rPr>
          <w:color w:val="000000"/>
          <w:sz w:val="24"/>
          <w:szCs w:val="24"/>
          <w:lang w:eastAsia="ru-RU"/>
        </w:rPr>
        <w:t>качеств</w:t>
      </w:r>
      <w:proofErr w:type="gramEnd"/>
      <w:r w:rsidRPr="00F85BFB">
        <w:rPr>
          <w:color w:val="000000"/>
          <w:sz w:val="24"/>
          <w:szCs w:val="24"/>
          <w:lang w:eastAsia="ru-RU"/>
        </w:rPr>
        <w:t xml:space="preserve"> обучающихся с умственной отсталостью (интеллектуальными нарушениями) средствами математики с учетом их индивидуальных возможностей;</w:t>
      </w:r>
    </w:p>
    <w:p w:rsidR="00F85BFB" w:rsidRPr="00F85BFB" w:rsidRDefault="00F85BFB" w:rsidP="00F85BFB">
      <w:pPr>
        <w:pStyle w:val="a7"/>
        <w:widowControl/>
        <w:numPr>
          <w:ilvl w:val="0"/>
          <w:numId w:val="21"/>
        </w:numPr>
        <w:autoSpaceDE/>
        <w:autoSpaceDN/>
        <w:spacing w:line="360" w:lineRule="auto"/>
        <w:ind w:left="0" w:firstLine="426"/>
        <w:contextualSpacing/>
        <w:jc w:val="both"/>
        <w:rPr>
          <w:color w:val="000000"/>
          <w:sz w:val="24"/>
          <w:szCs w:val="24"/>
          <w:lang w:eastAsia="ru-RU"/>
        </w:rPr>
      </w:pPr>
      <w:r w:rsidRPr="00F85BFB">
        <w:rPr>
          <w:color w:val="000000"/>
          <w:sz w:val="24"/>
          <w:szCs w:val="24"/>
          <w:lang w:eastAsia="ru-RU"/>
        </w:rPr>
        <w:t>формирование положительных качеств личности, в частности аккуратности, настойчивости, трудолюбия, самостоятельности, терпеливости, любознательности, умений планировать свою деятельность, доводить начатое дело до конца, осуществлять контроль и самоконтроль.</w:t>
      </w:r>
    </w:p>
    <w:p w:rsidR="00F85BFB" w:rsidRPr="00F85BFB" w:rsidRDefault="00F85BFB" w:rsidP="00F85BFB">
      <w:pPr>
        <w:spacing w:after="0" w:line="360" w:lineRule="auto"/>
        <w:ind w:firstLine="709"/>
        <w:jc w:val="both"/>
        <w:rPr>
          <w:rFonts w:ascii="Times New Roman" w:eastAsia="Times New Roman" w:hAnsi="Times New Roman" w:cs="Times New Roman"/>
          <w:color w:val="00000A"/>
          <w:sz w:val="24"/>
          <w:szCs w:val="24"/>
        </w:rPr>
      </w:pPr>
      <w:r w:rsidRPr="00F85BFB">
        <w:rPr>
          <w:rFonts w:ascii="Times New Roman" w:eastAsia="Times New Roman" w:hAnsi="Times New Roman" w:cs="Times New Roman"/>
          <w:color w:val="000000"/>
          <w:sz w:val="24"/>
          <w:szCs w:val="24"/>
        </w:rPr>
        <w:t>Рабочая программа по учебному предмету «Математика» в 4 классе определяет следующие задачи:</w:t>
      </w:r>
    </w:p>
    <w:p w:rsidR="00F85BFB" w:rsidRPr="00F85BFB" w:rsidRDefault="00F85BFB" w:rsidP="00F85BFB">
      <w:pPr>
        <w:pStyle w:val="a7"/>
        <w:widowControl/>
        <w:numPr>
          <w:ilvl w:val="0"/>
          <w:numId w:val="22"/>
        </w:numPr>
        <w:autoSpaceDE/>
        <w:autoSpaceDN/>
        <w:spacing w:line="360" w:lineRule="auto"/>
        <w:ind w:left="0" w:firstLine="426"/>
        <w:contextualSpacing/>
        <w:jc w:val="both"/>
        <w:rPr>
          <w:color w:val="000000"/>
          <w:sz w:val="24"/>
          <w:szCs w:val="24"/>
          <w:lang w:eastAsia="ru-RU"/>
        </w:rPr>
      </w:pPr>
      <w:r w:rsidRPr="00F85BFB">
        <w:rPr>
          <w:sz w:val="24"/>
          <w:szCs w:val="24"/>
          <w:lang w:eastAsia="ru-RU"/>
        </w:rPr>
        <w:t>формирование знаний о нумерации чисел первой сотни</w:t>
      </w:r>
      <w:r w:rsidRPr="00F85BFB">
        <w:rPr>
          <w:color w:val="000000"/>
          <w:sz w:val="24"/>
          <w:szCs w:val="24"/>
          <w:lang w:eastAsia="ru-RU"/>
        </w:rPr>
        <w:t>;</w:t>
      </w:r>
    </w:p>
    <w:p w:rsidR="00F85BFB" w:rsidRPr="00F85BFB" w:rsidRDefault="00F85BFB" w:rsidP="00F85BFB">
      <w:pPr>
        <w:pStyle w:val="a7"/>
        <w:widowControl/>
        <w:numPr>
          <w:ilvl w:val="0"/>
          <w:numId w:val="22"/>
        </w:numPr>
        <w:autoSpaceDE/>
        <w:autoSpaceDN/>
        <w:spacing w:line="360" w:lineRule="auto"/>
        <w:ind w:left="0" w:firstLine="426"/>
        <w:contextualSpacing/>
        <w:jc w:val="both"/>
        <w:rPr>
          <w:color w:val="000000"/>
          <w:sz w:val="24"/>
          <w:szCs w:val="24"/>
          <w:lang w:eastAsia="ru-RU"/>
        </w:rPr>
      </w:pPr>
      <w:r w:rsidRPr="00F85BFB">
        <w:rPr>
          <w:sz w:val="24"/>
          <w:szCs w:val="24"/>
          <w:lang w:eastAsia="ru-RU"/>
        </w:rPr>
        <w:t>формирование</w:t>
      </w:r>
      <w:r w:rsidRPr="00F85BFB">
        <w:rPr>
          <w:color w:val="000000"/>
          <w:sz w:val="24"/>
          <w:szCs w:val="24"/>
          <w:lang w:eastAsia="ru-RU"/>
        </w:rPr>
        <w:t xml:space="preserve"> умения выполнять устно и письменно арифметические действия с числами и числовыми выражениями, решать текстовые задачи, умение действовать в соответствии с алгоритмом;</w:t>
      </w:r>
    </w:p>
    <w:p w:rsidR="00F85BFB" w:rsidRPr="00F85BFB" w:rsidRDefault="00F85BFB" w:rsidP="00F85BFB">
      <w:pPr>
        <w:pStyle w:val="a7"/>
        <w:widowControl/>
        <w:numPr>
          <w:ilvl w:val="0"/>
          <w:numId w:val="22"/>
        </w:numPr>
        <w:autoSpaceDE/>
        <w:autoSpaceDN/>
        <w:spacing w:line="360" w:lineRule="auto"/>
        <w:ind w:left="0" w:firstLine="426"/>
        <w:contextualSpacing/>
        <w:jc w:val="both"/>
        <w:rPr>
          <w:color w:val="000000"/>
          <w:sz w:val="24"/>
          <w:szCs w:val="24"/>
          <w:lang w:eastAsia="ru-RU"/>
        </w:rPr>
      </w:pPr>
      <w:r w:rsidRPr="00F85BFB">
        <w:rPr>
          <w:color w:val="000000"/>
          <w:sz w:val="24"/>
          <w:szCs w:val="24"/>
          <w:lang w:eastAsia="ru-RU"/>
        </w:rPr>
        <w:t xml:space="preserve">формирование знаний о геометрических фигурах, </w:t>
      </w:r>
      <w:r w:rsidRPr="00F85BFB">
        <w:rPr>
          <w:sz w:val="24"/>
          <w:szCs w:val="24"/>
          <w:lang w:eastAsia="ru-RU"/>
        </w:rPr>
        <w:t>формирование</w:t>
      </w:r>
      <w:r w:rsidRPr="00F85BFB">
        <w:rPr>
          <w:color w:val="000000"/>
          <w:sz w:val="24"/>
          <w:szCs w:val="24"/>
          <w:lang w:eastAsia="ru-RU"/>
        </w:rPr>
        <w:t xml:space="preserve"> умения называть их части, строить фигуры с помощью инструментов;</w:t>
      </w:r>
    </w:p>
    <w:p w:rsidR="00F85BFB" w:rsidRPr="00F85BFB" w:rsidRDefault="00F85BFB" w:rsidP="00F85BFB">
      <w:pPr>
        <w:pStyle w:val="a7"/>
        <w:widowControl/>
        <w:numPr>
          <w:ilvl w:val="0"/>
          <w:numId w:val="22"/>
        </w:numPr>
        <w:autoSpaceDE/>
        <w:autoSpaceDN/>
        <w:spacing w:line="360" w:lineRule="auto"/>
        <w:ind w:left="0" w:firstLine="426"/>
        <w:contextualSpacing/>
        <w:jc w:val="both"/>
        <w:rPr>
          <w:color w:val="000000"/>
          <w:sz w:val="24"/>
          <w:szCs w:val="24"/>
          <w:lang w:eastAsia="ru-RU"/>
        </w:rPr>
      </w:pPr>
      <w:r w:rsidRPr="00F85BFB">
        <w:rPr>
          <w:sz w:val="24"/>
          <w:szCs w:val="24"/>
          <w:lang w:eastAsia="ru-RU"/>
        </w:rPr>
        <w:t>формирование</w:t>
      </w:r>
      <w:r w:rsidRPr="00F85BFB">
        <w:rPr>
          <w:color w:val="000000"/>
          <w:sz w:val="24"/>
          <w:szCs w:val="24"/>
          <w:lang w:eastAsia="ru-RU"/>
        </w:rPr>
        <w:t xml:space="preserve"> умения применять первоначальные математические знания для решения учебно-познавательных и практических задач.</w:t>
      </w:r>
    </w:p>
    <w:p w:rsidR="00090FB8" w:rsidRPr="00F85BFB" w:rsidRDefault="00090FB8" w:rsidP="00090FB8">
      <w:pPr>
        <w:pStyle w:val="1"/>
        <w:spacing w:before="240" w:after="240"/>
        <w:ind w:left="360"/>
        <w:jc w:val="center"/>
        <w:rPr>
          <w:rFonts w:ascii="Times New Roman" w:eastAsia="Times New Roman" w:hAnsi="Times New Roman" w:cs="Times New Roman"/>
          <w:b w:val="0"/>
          <w:bCs w:val="0"/>
          <w:color w:val="auto"/>
          <w:sz w:val="24"/>
          <w:szCs w:val="24"/>
        </w:rPr>
      </w:pPr>
      <w:r w:rsidRPr="00F85BFB">
        <w:rPr>
          <w:rFonts w:ascii="Times New Roman" w:eastAsia="Times New Roman" w:hAnsi="Times New Roman" w:cs="Times New Roman"/>
          <w:color w:val="auto"/>
          <w:sz w:val="24"/>
          <w:szCs w:val="24"/>
        </w:rPr>
        <w:lastRenderedPageBreak/>
        <w:t>СОДЕРЖАНИЕ ОБУЧЕНИЯ</w:t>
      </w:r>
      <w:bookmarkEnd w:id="1"/>
    </w:p>
    <w:p w:rsidR="00F85BFB" w:rsidRPr="00F85BFB" w:rsidRDefault="00F85BFB" w:rsidP="00F85BFB">
      <w:pPr>
        <w:spacing w:after="0" w:line="360" w:lineRule="auto"/>
        <w:ind w:firstLine="709"/>
        <w:jc w:val="both"/>
        <w:rPr>
          <w:rFonts w:ascii="Times New Roman" w:hAnsi="Times New Roman" w:cs="Times New Roman"/>
          <w:sz w:val="24"/>
          <w:szCs w:val="24"/>
        </w:rPr>
      </w:pPr>
      <w:r w:rsidRPr="00F85BFB">
        <w:rPr>
          <w:rFonts w:ascii="Times New Roman" w:hAnsi="Times New Roman" w:cs="Times New Roman"/>
          <w:sz w:val="24"/>
          <w:szCs w:val="24"/>
        </w:rPr>
        <w:t>Обучение математике носит практическую направленность и тесно связано с другими учебными предметами, жизнью, готовит обучающихся к овладению профессионально-трудовыми знаниями и навыками, учит использованию математических знаний в различных ситуациях.</w:t>
      </w:r>
    </w:p>
    <w:p w:rsidR="00F85BFB" w:rsidRPr="00F85BFB" w:rsidRDefault="00F85BFB" w:rsidP="00F85BFB">
      <w:pPr>
        <w:spacing w:after="0" w:line="360" w:lineRule="auto"/>
        <w:ind w:firstLine="709"/>
        <w:jc w:val="both"/>
        <w:rPr>
          <w:rFonts w:ascii="Times New Roman" w:hAnsi="Times New Roman" w:cs="Times New Roman"/>
          <w:sz w:val="24"/>
          <w:szCs w:val="24"/>
        </w:rPr>
      </w:pPr>
      <w:r w:rsidRPr="00F85BFB">
        <w:rPr>
          <w:rFonts w:ascii="Times New Roman" w:eastAsia="Times New Roman" w:hAnsi="Times New Roman" w:cs="Times New Roman"/>
          <w:sz w:val="24"/>
          <w:szCs w:val="24"/>
        </w:rPr>
        <w:t xml:space="preserve">Программа обучения в 4 классе направлена </w:t>
      </w:r>
      <w:r w:rsidRPr="00F85BFB">
        <w:rPr>
          <w:rFonts w:ascii="Times New Roman" w:hAnsi="Times New Roman" w:cs="Times New Roman"/>
          <w:sz w:val="24"/>
          <w:szCs w:val="24"/>
        </w:rPr>
        <w:t xml:space="preserve">на изучение нумерации чисел в пределах 100: раскрывается понятие разряда, обучающиеся знакомятся со сложением и вычитанием двузначных чисел, приемами устных и письменных вычислений. Завершается изучение табличного умножения и деления, ознакомление с </w:t>
      </w:r>
      <w:proofErr w:type="gramStart"/>
      <w:r w:rsidRPr="00F85BFB">
        <w:rPr>
          <w:rFonts w:ascii="Times New Roman" w:hAnsi="Times New Roman" w:cs="Times New Roman"/>
          <w:sz w:val="24"/>
          <w:szCs w:val="24"/>
        </w:rPr>
        <w:t>вне</w:t>
      </w:r>
      <w:proofErr w:type="gramEnd"/>
      <w:r w:rsidRPr="00F85BFB">
        <w:rPr>
          <w:rFonts w:ascii="Times New Roman" w:hAnsi="Times New Roman" w:cs="Times New Roman"/>
          <w:sz w:val="24"/>
          <w:szCs w:val="24"/>
        </w:rPr>
        <w:t xml:space="preserve"> табличным умножением и делением. Продолжается изучение величин и единиц их измерения. Обучающиеся продолжают изучать единицы измерения длины, стоимости, массы, времени, соотношение единиц измерения.</w:t>
      </w:r>
    </w:p>
    <w:p w:rsidR="00F85BFB" w:rsidRDefault="00F85BFB" w:rsidP="00F85BFB">
      <w:pPr>
        <w:spacing w:after="0" w:line="360" w:lineRule="auto"/>
        <w:ind w:firstLine="709"/>
        <w:jc w:val="both"/>
        <w:rPr>
          <w:rFonts w:ascii="Times New Roman" w:hAnsi="Times New Roman" w:cs="Times New Roman"/>
          <w:sz w:val="24"/>
          <w:szCs w:val="24"/>
        </w:rPr>
      </w:pPr>
      <w:r w:rsidRPr="00F85BFB">
        <w:rPr>
          <w:rFonts w:ascii="Times New Roman" w:hAnsi="Times New Roman" w:cs="Times New Roman"/>
          <w:sz w:val="24"/>
          <w:szCs w:val="24"/>
        </w:rPr>
        <w:t>В зависимости от формы организации совместной деятельности учителя и обучающихся выделяются следующие методы обучения: изложение знаний, беседа, самостоятельная работа. В зависимости от источника знаний используются словесные методы (рассказ или изложение знаний, беседа, работа по учебнику или другим печатным материалам), наглядные методы (наблюдение, демонстрация предметов или их изображений), практические методы (измерение, вычерчивание геометрических фигур, лепка, аппликация, моделирование, нахождение значений числовых выражений и т. д).</w:t>
      </w:r>
    </w:p>
    <w:p w:rsidR="00F705C3" w:rsidRPr="008971E1" w:rsidRDefault="00F705C3" w:rsidP="00F705C3">
      <w:pPr>
        <w:spacing w:after="0" w:line="360" w:lineRule="auto"/>
        <w:contextualSpacing/>
        <w:jc w:val="center"/>
        <w:rPr>
          <w:rFonts w:ascii="Times New Roman" w:eastAsia="Times New Roman" w:hAnsi="Times New Roman" w:cs="Times New Roman"/>
          <w:b/>
          <w:bCs/>
          <w:sz w:val="28"/>
          <w:szCs w:val="28"/>
        </w:rPr>
      </w:pPr>
      <w:r w:rsidRPr="008971E1">
        <w:rPr>
          <w:rFonts w:ascii="Times New Roman" w:eastAsia="Times New Roman" w:hAnsi="Times New Roman" w:cs="Times New Roman"/>
          <w:b/>
          <w:bCs/>
          <w:sz w:val="28"/>
          <w:szCs w:val="28"/>
        </w:rPr>
        <w:t>Содержание разделов</w:t>
      </w:r>
    </w:p>
    <w:tbl>
      <w:tblPr>
        <w:tblStyle w:val="ac"/>
        <w:tblW w:w="0" w:type="auto"/>
        <w:tblInd w:w="-5" w:type="dxa"/>
        <w:tblLook w:val="04A0" w:firstRow="1" w:lastRow="0" w:firstColumn="1" w:lastColumn="0" w:noHBand="0" w:noVBand="1"/>
      </w:tblPr>
      <w:tblGrid>
        <w:gridCol w:w="567"/>
        <w:gridCol w:w="5103"/>
        <w:gridCol w:w="993"/>
        <w:gridCol w:w="2402"/>
      </w:tblGrid>
      <w:tr w:rsidR="00F705C3" w:rsidRPr="004F4D07" w:rsidTr="00AB01FE">
        <w:tc>
          <w:tcPr>
            <w:tcW w:w="567" w:type="dxa"/>
            <w:vAlign w:val="center"/>
          </w:tcPr>
          <w:p w:rsidR="00F705C3" w:rsidRPr="004F4D07" w:rsidRDefault="00F705C3" w:rsidP="00AB01FE">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w:t>
            </w:r>
          </w:p>
          <w:p w:rsidR="00F705C3" w:rsidRPr="004F4D07" w:rsidRDefault="00F705C3" w:rsidP="00AB01FE">
            <w:pPr>
              <w:spacing w:line="360" w:lineRule="auto"/>
              <w:contextualSpacing/>
              <w:jc w:val="center"/>
              <w:rPr>
                <w:rFonts w:ascii="Times New Roman" w:eastAsia="Times New Roman" w:hAnsi="Times New Roman" w:cs="Times New Roman"/>
                <w:sz w:val="24"/>
                <w:szCs w:val="24"/>
                <w:lang w:eastAsia="ru-RU"/>
              </w:rPr>
            </w:pPr>
            <w:proofErr w:type="gramStart"/>
            <w:r w:rsidRPr="004F4D07">
              <w:rPr>
                <w:rFonts w:ascii="Times New Roman" w:eastAsia="Times New Roman" w:hAnsi="Times New Roman" w:cs="Times New Roman"/>
                <w:sz w:val="24"/>
                <w:szCs w:val="24"/>
                <w:lang w:eastAsia="ru-RU"/>
              </w:rPr>
              <w:t>п</w:t>
            </w:r>
            <w:proofErr w:type="gramEnd"/>
            <w:r w:rsidRPr="004F4D07">
              <w:rPr>
                <w:rFonts w:ascii="Times New Roman" w:eastAsia="Times New Roman" w:hAnsi="Times New Roman" w:cs="Times New Roman"/>
                <w:sz w:val="24"/>
                <w:szCs w:val="24"/>
                <w:lang w:eastAsia="ru-RU"/>
              </w:rPr>
              <w:t>/п</w:t>
            </w:r>
          </w:p>
        </w:tc>
        <w:tc>
          <w:tcPr>
            <w:tcW w:w="5103" w:type="dxa"/>
            <w:vAlign w:val="center"/>
          </w:tcPr>
          <w:p w:rsidR="00F705C3" w:rsidRPr="004F4D07" w:rsidRDefault="00F705C3" w:rsidP="00AB01FE">
            <w:pPr>
              <w:spacing w:line="360" w:lineRule="auto"/>
              <w:contextualSpacing/>
              <w:jc w:val="center"/>
              <w:rPr>
                <w:rFonts w:ascii="Times New Roman" w:eastAsia="Times New Roman" w:hAnsi="Times New Roman" w:cs="Times New Roman"/>
                <w:sz w:val="24"/>
                <w:szCs w:val="24"/>
                <w:lang w:val="en-US" w:eastAsia="ru-RU"/>
              </w:rPr>
            </w:pPr>
            <w:r w:rsidRPr="004F4D07">
              <w:rPr>
                <w:rFonts w:ascii="Times New Roman" w:eastAsia="Times New Roman" w:hAnsi="Times New Roman" w:cs="Times New Roman"/>
                <w:sz w:val="24"/>
                <w:szCs w:val="24"/>
                <w:lang w:eastAsia="ru-RU"/>
              </w:rPr>
              <w:t>Название раздела</w:t>
            </w:r>
          </w:p>
        </w:tc>
        <w:tc>
          <w:tcPr>
            <w:tcW w:w="993" w:type="dxa"/>
            <w:vAlign w:val="center"/>
          </w:tcPr>
          <w:p w:rsidR="00F705C3" w:rsidRPr="004F4D07" w:rsidRDefault="00F705C3" w:rsidP="00AB01FE">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Кол</w:t>
            </w:r>
            <w:r>
              <w:rPr>
                <w:rFonts w:ascii="Times New Roman" w:eastAsia="Times New Roman" w:hAnsi="Times New Roman" w:cs="Times New Roman"/>
                <w:sz w:val="24"/>
                <w:szCs w:val="24"/>
                <w:lang w:eastAsia="ru-RU"/>
              </w:rPr>
              <w:t>-</w:t>
            </w:r>
            <w:r w:rsidRPr="004F4D07">
              <w:rPr>
                <w:rFonts w:ascii="Times New Roman" w:eastAsia="Times New Roman" w:hAnsi="Times New Roman" w:cs="Times New Roman"/>
                <w:sz w:val="24"/>
                <w:szCs w:val="24"/>
                <w:lang w:eastAsia="ru-RU"/>
              </w:rPr>
              <w:t xml:space="preserve">во </w:t>
            </w:r>
            <w:r>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часов</w:t>
            </w:r>
          </w:p>
        </w:tc>
        <w:tc>
          <w:tcPr>
            <w:tcW w:w="2402" w:type="dxa"/>
            <w:vAlign w:val="center"/>
          </w:tcPr>
          <w:p w:rsidR="00F705C3" w:rsidRPr="004F4D07" w:rsidRDefault="00F705C3" w:rsidP="00AB01FE">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Контрольные </w:t>
            </w:r>
            <w:r>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 xml:space="preserve">работы </w:t>
            </w:r>
            <w:r>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(количество)</w:t>
            </w:r>
          </w:p>
        </w:tc>
      </w:tr>
      <w:tr w:rsidR="00F705C3" w:rsidRPr="004F4D07" w:rsidTr="00AB01FE">
        <w:trPr>
          <w:trHeight w:val="423"/>
        </w:trPr>
        <w:tc>
          <w:tcPr>
            <w:tcW w:w="567" w:type="dxa"/>
            <w:vAlign w:val="center"/>
          </w:tcPr>
          <w:p w:rsidR="00F705C3" w:rsidRPr="004F4D07" w:rsidRDefault="00F705C3" w:rsidP="00AB01FE">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5103" w:type="dxa"/>
            <w:vAlign w:val="center"/>
          </w:tcPr>
          <w:p w:rsidR="00F705C3" w:rsidRPr="004F4D07" w:rsidRDefault="00F705C3" w:rsidP="00AB01FE">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Второй десяток. Нумерация (повторение)</w:t>
            </w:r>
          </w:p>
        </w:tc>
        <w:tc>
          <w:tcPr>
            <w:tcW w:w="993" w:type="dxa"/>
            <w:vAlign w:val="center"/>
          </w:tcPr>
          <w:p w:rsidR="00F705C3" w:rsidRPr="004F4D07" w:rsidRDefault="00F705C3" w:rsidP="00AB01FE">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11</w:t>
            </w:r>
          </w:p>
        </w:tc>
        <w:tc>
          <w:tcPr>
            <w:tcW w:w="2402" w:type="dxa"/>
            <w:vAlign w:val="center"/>
          </w:tcPr>
          <w:p w:rsidR="00F705C3" w:rsidRPr="004F4D07" w:rsidRDefault="00F705C3" w:rsidP="00AB01FE">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r>
      <w:tr w:rsidR="00F705C3" w:rsidRPr="004F4D07" w:rsidTr="00AB01FE">
        <w:trPr>
          <w:trHeight w:val="423"/>
        </w:trPr>
        <w:tc>
          <w:tcPr>
            <w:tcW w:w="567" w:type="dxa"/>
            <w:vAlign w:val="center"/>
          </w:tcPr>
          <w:p w:rsidR="00F705C3" w:rsidRPr="004F4D07" w:rsidRDefault="00F705C3" w:rsidP="00AB01FE">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5103" w:type="dxa"/>
            <w:vAlign w:val="center"/>
          </w:tcPr>
          <w:p w:rsidR="00F705C3" w:rsidRPr="004F4D07" w:rsidRDefault="00F705C3" w:rsidP="00AB01FE">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Сложение и вычитание чисел второго десятка.</w:t>
            </w:r>
          </w:p>
        </w:tc>
        <w:tc>
          <w:tcPr>
            <w:tcW w:w="993" w:type="dxa"/>
            <w:vAlign w:val="center"/>
          </w:tcPr>
          <w:p w:rsidR="00F705C3" w:rsidRPr="004F4D07" w:rsidRDefault="00F705C3" w:rsidP="00AB01FE">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28</w:t>
            </w:r>
          </w:p>
        </w:tc>
        <w:tc>
          <w:tcPr>
            <w:tcW w:w="2402" w:type="dxa"/>
            <w:vAlign w:val="center"/>
          </w:tcPr>
          <w:p w:rsidR="00F705C3" w:rsidRPr="004F4D07" w:rsidRDefault="00F705C3" w:rsidP="00AB01FE">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r>
      <w:tr w:rsidR="00F705C3" w:rsidRPr="004F4D07" w:rsidTr="00AB01FE">
        <w:trPr>
          <w:trHeight w:val="423"/>
        </w:trPr>
        <w:tc>
          <w:tcPr>
            <w:tcW w:w="567" w:type="dxa"/>
            <w:vAlign w:val="center"/>
          </w:tcPr>
          <w:p w:rsidR="00F705C3" w:rsidRPr="004F4D07" w:rsidRDefault="00F705C3" w:rsidP="00AB01FE">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p>
        </w:tc>
        <w:tc>
          <w:tcPr>
            <w:tcW w:w="5103" w:type="dxa"/>
            <w:vAlign w:val="center"/>
          </w:tcPr>
          <w:p w:rsidR="00F705C3" w:rsidRPr="004F4D07" w:rsidRDefault="00F705C3" w:rsidP="00AB01FE">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Умножение и деление чисел второго десятка.</w:t>
            </w:r>
          </w:p>
        </w:tc>
        <w:tc>
          <w:tcPr>
            <w:tcW w:w="993" w:type="dxa"/>
            <w:vAlign w:val="center"/>
          </w:tcPr>
          <w:p w:rsidR="00F705C3" w:rsidRPr="004F4D07" w:rsidRDefault="00F705C3" w:rsidP="00AB01FE">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34</w:t>
            </w:r>
          </w:p>
        </w:tc>
        <w:tc>
          <w:tcPr>
            <w:tcW w:w="2402" w:type="dxa"/>
            <w:vAlign w:val="center"/>
          </w:tcPr>
          <w:p w:rsidR="00F705C3" w:rsidRPr="004F4D07" w:rsidRDefault="00F705C3" w:rsidP="00AB01FE">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r>
      <w:tr w:rsidR="00F705C3" w:rsidRPr="004F4D07" w:rsidTr="00AB01FE">
        <w:trPr>
          <w:trHeight w:val="423"/>
        </w:trPr>
        <w:tc>
          <w:tcPr>
            <w:tcW w:w="567" w:type="dxa"/>
            <w:vAlign w:val="center"/>
          </w:tcPr>
          <w:p w:rsidR="00F705C3" w:rsidRPr="004F4D07" w:rsidRDefault="00F705C3" w:rsidP="00AB01FE">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val="en-US" w:eastAsia="ru-RU"/>
              </w:rPr>
              <w:t>4</w:t>
            </w:r>
            <w:r w:rsidRPr="004F4D07">
              <w:rPr>
                <w:rFonts w:ascii="Times New Roman" w:eastAsia="Times New Roman" w:hAnsi="Times New Roman" w:cs="Times New Roman"/>
                <w:sz w:val="24"/>
                <w:szCs w:val="24"/>
                <w:lang w:eastAsia="ru-RU"/>
              </w:rPr>
              <w:t>.</w:t>
            </w:r>
          </w:p>
        </w:tc>
        <w:tc>
          <w:tcPr>
            <w:tcW w:w="5103" w:type="dxa"/>
            <w:vAlign w:val="center"/>
          </w:tcPr>
          <w:p w:rsidR="00F705C3" w:rsidRPr="004F4D07" w:rsidRDefault="00F705C3" w:rsidP="00AB01FE">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Сотня. Нумерация.</w:t>
            </w:r>
          </w:p>
        </w:tc>
        <w:tc>
          <w:tcPr>
            <w:tcW w:w="993" w:type="dxa"/>
            <w:vAlign w:val="center"/>
          </w:tcPr>
          <w:p w:rsidR="00F705C3" w:rsidRPr="004F4D07" w:rsidRDefault="00F705C3" w:rsidP="00AB01FE">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15</w:t>
            </w:r>
          </w:p>
        </w:tc>
        <w:tc>
          <w:tcPr>
            <w:tcW w:w="2402" w:type="dxa"/>
            <w:vAlign w:val="center"/>
          </w:tcPr>
          <w:p w:rsidR="00F705C3" w:rsidRPr="004F4D07" w:rsidRDefault="00F705C3" w:rsidP="00AB01FE">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r>
      <w:tr w:rsidR="00F705C3" w:rsidRPr="004F4D07" w:rsidTr="00AB01FE">
        <w:trPr>
          <w:trHeight w:val="423"/>
        </w:trPr>
        <w:tc>
          <w:tcPr>
            <w:tcW w:w="567" w:type="dxa"/>
            <w:vAlign w:val="center"/>
          </w:tcPr>
          <w:p w:rsidR="00F705C3" w:rsidRPr="004F4D07" w:rsidRDefault="00F705C3" w:rsidP="00AB01FE">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5.</w:t>
            </w:r>
          </w:p>
        </w:tc>
        <w:tc>
          <w:tcPr>
            <w:tcW w:w="5103" w:type="dxa"/>
            <w:vAlign w:val="center"/>
          </w:tcPr>
          <w:p w:rsidR="00F705C3" w:rsidRPr="004F4D07" w:rsidRDefault="00F705C3" w:rsidP="00AB01FE">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Сотня. Сложение и вычитание чисел.</w:t>
            </w:r>
          </w:p>
        </w:tc>
        <w:tc>
          <w:tcPr>
            <w:tcW w:w="993" w:type="dxa"/>
            <w:vAlign w:val="center"/>
          </w:tcPr>
          <w:p w:rsidR="00F705C3" w:rsidRPr="004F4D07" w:rsidRDefault="00F705C3" w:rsidP="00AB01FE">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36</w:t>
            </w:r>
          </w:p>
        </w:tc>
        <w:tc>
          <w:tcPr>
            <w:tcW w:w="2402" w:type="dxa"/>
            <w:vAlign w:val="center"/>
          </w:tcPr>
          <w:p w:rsidR="00F705C3" w:rsidRPr="004F4D07" w:rsidRDefault="00F705C3" w:rsidP="00AB01FE">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r>
      <w:tr w:rsidR="00F705C3" w:rsidRPr="004F4D07" w:rsidTr="00AB01FE">
        <w:trPr>
          <w:trHeight w:val="423"/>
        </w:trPr>
        <w:tc>
          <w:tcPr>
            <w:tcW w:w="567" w:type="dxa"/>
            <w:vAlign w:val="center"/>
          </w:tcPr>
          <w:p w:rsidR="00F705C3" w:rsidRPr="004F4D07" w:rsidRDefault="00F705C3" w:rsidP="00AB01FE">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6.</w:t>
            </w:r>
          </w:p>
        </w:tc>
        <w:tc>
          <w:tcPr>
            <w:tcW w:w="5103" w:type="dxa"/>
            <w:vAlign w:val="center"/>
          </w:tcPr>
          <w:p w:rsidR="00F705C3" w:rsidRPr="004F4D07" w:rsidRDefault="00F705C3" w:rsidP="00AB01FE">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Сотня. Умножение и деление чисел.</w:t>
            </w:r>
          </w:p>
        </w:tc>
        <w:tc>
          <w:tcPr>
            <w:tcW w:w="993" w:type="dxa"/>
            <w:vAlign w:val="center"/>
          </w:tcPr>
          <w:p w:rsidR="00F705C3" w:rsidRPr="004F4D07" w:rsidRDefault="00F705C3" w:rsidP="00AB01FE">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8</w:t>
            </w:r>
          </w:p>
        </w:tc>
        <w:tc>
          <w:tcPr>
            <w:tcW w:w="2402" w:type="dxa"/>
            <w:vAlign w:val="center"/>
          </w:tcPr>
          <w:p w:rsidR="00F705C3" w:rsidRPr="004F4D07" w:rsidRDefault="00F705C3" w:rsidP="00AB01FE">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r>
      <w:tr w:rsidR="00F705C3" w:rsidRPr="004F4D07" w:rsidTr="00AB01FE">
        <w:trPr>
          <w:trHeight w:val="423"/>
        </w:trPr>
        <w:tc>
          <w:tcPr>
            <w:tcW w:w="567" w:type="dxa"/>
            <w:vAlign w:val="center"/>
          </w:tcPr>
          <w:p w:rsidR="00F705C3" w:rsidRPr="004F4D07" w:rsidRDefault="00F705C3" w:rsidP="00AB01FE">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7.</w:t>
            </w:r>
          </w:p>
        </w:tc>
        <w:tc>
          <w:tcPr>
            <w:tcW w:w="5103" w:type="dxa"/>
            <w:vAlign w:val="center"/>
          </w:tcPr>
          <w:p w:rsidR="00F705C3" w:rsidRPr="004F4D07" w:rsidRDefault="00F705C3" w:rsidP="00AB01FE">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Повторение.</w:t>
            </w:r>
          </w:p>
        </w:tc>
        <w:tc>
          <w:tcPr>
            <w:tcW w:w="993" w:type="dxa"/>
            <w:vAlign w:val="center"/>
          </w:tcPr>
          <w:p w:rsidR="00F705C3" w:rsidRPr="004F4D07" w:rsidRDefault="00F705C3" w:rsidP="00AB01FE">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4</w:t>
            </w:r>
          </w:p>
        </w:tc>
        <w:tc>
          <w:tcPr>
            <w:tcW w:w="2402" w:type="dxa"/>
            <w:vAlign w:val="center"/>
          </w:tcPr>
          <w:p w:rsidR="00F705C3" w:rsidRPr="004F4D07" w:rsidRDefault="00F705C3" w:rsidP="00AB01FE">
            <w:pPr>
              <w:spacing w:line="360" w:lineRule="auto"/>
              <w:contextualSpacing/>
              <w:jc w:val="center"/>
              <w:rPr>
                <w:rFonts w:ascii="Times New Roman" w:eastAsia="Times New Roman" w:hAnsi="Times New Roman" w:cs="Times New Roman"/>
                <w:sz w:val="24"/>
                <w:szCs w:val="24"/>
                <w:lang w:eastAsia="ru-RU"/>
              </w:rPr>
            </w:pPr>
          </w:p>
        </w:tc>
      </w:tr>
      <w:tr w:rsidR="00F705C3" w:rsidRPr="004F4D07" w:rsidTr="00AB01FE">
        <w:trPr>
          <w:trHeight w:val="423"/>
        </w:trPr>
        <w:tc>
          <w:tcPr>
            <w:tcW w:w="5670" w:type="dxa"/>
            <w:gridSpan w:val="2"/>
            <w:vAlign w:val="center"/>
          </w:tcPr>
          <w:p w:rsidR="00F705C3" w:rsidRPr="004F4D07" w:rsidRDefault="00F705C3" w:rsidP="00AB01FE">
            <w:pPr>
              <w:spacing w:line="360" w:lineRule="auto"/>
              <w:jc w:val="right"/>
              <w:rPr>
                <w:rFonts w:ascii="Times New Roman" w:eastAsia="Times New Roman" w:hAnsi="Times New Roman" w:cs="Times New Roman"/>
                <w:b/>
                <w:sz w:val="24"/>
                <w:szCs w:val="24"/>
                <w:lang w:val="en-US" w:eastAsia="ru-RU"/>
              </w:rPr>
            </w:pPr>
            <w:r w:rsidRPr="004F4D07">
              <w:rPr>
                <w:rFonts w:ascii="Times New Roman" w:eastAsia="Times New Roman" w:hAnsi="Times New Roman" w:cs="Times New Roman"/>
                <w:b/>
                <w:sz w:val="24"/>
                <w:szCs w:val="24"/>
                <w:lang w:eastAsia="ru-RU"/>
              </w:rPr>
              <w:t>Итого</w:t>
            </w:r>
          </w:p>
        </w:tc>
        <w:tc>
          <w:tcPr>
            <w:tcW w:w="993" w:type="dxa"/>
            <w:vAlign w:val="center"/>
          </w:tcPr>
          <w:p w:rsidR="00F705C3" w:rsidRPr="004F4D07" w:rsidRDefault="00F705C3" w:rsidP="00AB01FE">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val="en-US" w:eastAsia="ru-RU"/>
              </w:rPr>
              <w:t>1</w:t>
            </w:r>
            <w:r w:rsidRPr="004F4D07">
              <w:rPr>
                <w:rFonts w:ascii="Times New Roman" w:eastAsia="Times New Roman" w:hAnsi="Times New Roman" w:cs="Times New Roman"/>
                <w:sz w:val="24"/>
                <w:szCs w:val="24"/>
                <w:lang w:eastAsia="ru-RU"/>
              </w:rPr>
              <w:t>36</w:t>
            </w:r>
          </w:p>
        </w:tc>
        <w:tc>
          <w:tcPr>
            <w:tcW w:w="2402" w:type="dxa"/>
            <w:vAlign w:val="center"/>
          </w:tcPr>
          <w:p w:rsidR="00F705C3" w:rsidRPr="004F4D07" w:rsidRDefault="00F705C3" w:rsidP="00AB01FE">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7</w:t>
            </w:r>
          </w:p>
        </w:tc>
      </w:tr>
    </w:tbl>
    <w:p w:rsidR="00F705C3" w:rsidRDefault="00F705C3" w:rsidP="00F705C3">
      <w:pPr>
        <w:spacing w:after="0" w:line="240" w:lineRule="auto"/>
        <w:contextualSpacing/>
        <w:jc w:val="both"/>
        <w:rPr>
          <w:rFonts w:ascii="Times New Roman" w:eastAsia="Times New Roman" w:hAnsi="Times New Roman" w:cs="Times New Roman"/>
          <w:sz w:val="24"/>
          <w:szCs w:val="24"/>
        </w:rPr>
      </w:pPr>
    </w:p>
    <w:p w:rsidR="00F705C3" w:rsidRPr="00F85BFB" w:rsidRDefault="00F705C3" w:rsidP="00F85BFB">
      <w:pPr>
        <w:spacing w:after="0" w:line="360" w:lineRule="auto"/>
        <w:ind w:firstLine="709"/>
        <w:jc w:val="both"/>
        <w:rPr>
          <w:rFonts w:ascii="Times New Roman" w:hAnsi="Times New Roman" w:cs="Times New Roman"/>
          <w:sz w:val="24"/>
          <w:szCs w:val="24"/>
        </w:rPr>
      </w:pPr>
    </w:p>
    <w:p w:rsidR="00F85BFB" w:rsidRPr="00F85BFB" w:rsidRDefault="00F85BFB" w:rsidP="00F85BFB">
      <w:pPr>
        <w:pStyle w:val="2"/>
        <w:widowControl/>
        <w:numPr>
          <w:ilvl w:val="0"/>
          <w:numId w:val="25"/>
        </w:numPr>
        <w:autoSpaceDE/>
        <w:autoSpaceDN/>
        <w:spacing w:line="276" w:lineRule="auto"/>
        <w:jc w:val="both"/>
        <w:rPr>
          <w:rFonts w:ascii="Times New Roman" w:eastAsia="Times New Roman" w:hAnsi="Times New Roman" w:cs="Times New Roman"/>
          <w:b/>
          <w:bCs/>
          <w:color w:val="auto"/>
          <w:sz w:val="24"/>
          <w:szCs w:val="24"/>
          <w:lang w:eastAsia="ru-RU"/>
        </w:rPr>
      </w:pPr>
      <w:bookmarkStart w:id="2" w:name="_Toc144128576"/>
      <w:r w:rsidRPr="00F85BFB">
        <w:rPr>
          <w:rFonts w:ascii="Times New Roman" w:eastAsia="Times New Roman" w:hAnsi="Times New Roman" w:cs="Times New Roman"/>
          <w:b/>
          <w:bCs/>
          <w:color w:val="auto"/>
          <w:sz w:val="24"/>
          <w:szCs w:val="24"/>
          <w:lang w:eastAsia="ru-RU"/>
        </w:rPr>
        <w:lastRenderedPageBreak/>
        <w:t>ПЛАНИРУЕМЫЕ РЕЗУЛЬТАТЫ</w:t>
      </w:r>
      <w:bookmarkEnd w:id="2"/>
      <w:r w:rsidRPr="00F85BFB">
        <w:rPr>
          <w:rFonts w:ascii="Times New Roman" w:eastAsia="Times New Roman" w:hAnsi="Times New Roman" w:cs="Times New Roman"/>
          <w:b/>
          <w:bCs/>
          <w:color w:val="auto"/>
          <w:sz w:val="24"/>
          <w:szCs w:val="24"/>
          <w:lang w:eastAsia="ru-RU"/>
        </w:rPr>
        <w:t xml:space="preserve"> </w:t>
      </w:r>
    </w:p>
    <w:p w:rsidR="00F85BFB" w:rsidRPr="00F85BFB" w:rsidRDefault="00F85BFB" w:rsidP="00F85BFB">
      <w:pPr>
        <w:spacing w:before="240" w:line="360" w:lineRule="auto"/>
        <w:ind w:firstLine="709"/>
        <w:jc w:val="both"/>
        <w:rPr>
          <w:rFonts w:ascii="Times New Roman" w:eastAsia="Times New Roman" w:hAnsi="Times New Roman" w:cs="Times New Roman"/>
          <w:b/>
          <w:sz w:val="24"/>
          <w:szCs w:val="24"/>
        </w:rPr>
      </w:pPr>
      <w:r w:rsidRPr="00F85BFB">
        <w:rPr>
          <w:rFonts w:ascii="Times New Roman" w:eastAsia="Times New Roman" w:hAnsi="Times New Roman" w:cs="Times New Roman"/>
          <w:b/>
          <w:sz w:val="24"/>
          <w:szCs w:val="24"/>
        </w:rPr>
        <w:t xml:space="preserve">Личностные: </w:t>
      </w:r>
    </w:p>
    <w:p w:rsidR="00F85BFB" w:rsidRPr="00F85BFB" w:rsidRDefault="00F85BFB" w:rsidP="00F85BFB">
      <w:pPr>
        <w:pStyle w:val="a7"/>
        <w:widowControl/>
        <w:numPr>
          <w:ilvl w:val="0"/>
          <w:numId w:val="26"/>
        </w:numPr>
        <w:autoSpaceDE/>
        <w:autoSpaceDN/>
        <w:spacing w:line="360" w:lineRule="auto"/>
        <w:ind w:left="0" w:firstLine="426"/>
        <w:contextualSpacing/>
        <w:jc w:val="both"/>
        <w:rPr>
          <w:bCs/>
          <w:sz w:val="24"/>
          <w:szCs w:val="24"/>
          <w:lang w:eastAsia="ru-RU"/>
        </w:rPr>
      </w:pPr>
      <w:r w:rsidRPr="00F85BFB">
        <w:rPr>
          <w:bCs/>
          <w:sz w:val="24"/>
          <w:szCs w:val="24"/>
          <w:lang w:eastAsia="ru-RU"/>
        </w:rPr>
        <w:t>самостоятельность в выполнении учебных заданий, поручений, договоренностей; понимание личной ответственности за свои поступки на основе представлений об этических нормах и правилах поведения в современном обществе;</w:t>
      </w:r>
    </w:p>
    <w:p w:rsidR="00F85BFB" w:rsidRPr="00F85BFB" w:rsidRDefault="00F85BFB" w:rsidP="00F85BFB">
      <w:pPr>
        <w:pStyle w:val="a7"/>
        <w:widowControl/>
        <w:numPr>
          <w:ilvl w:val="0"/>
          <w:numId w:val="26"/>
        </w:numPr>
        <w:autoSpaceDE/>
        <w:autoSpaceDN/>
        <w:spacing w:line="360" w:lineRule="auto"/>
        <w:ind w:left="0" w:firstLine="426"/>
        <w:contextualSpacing/>
        <w:jc w:val="both"/>
        <w:rPr>
          <w:bCs/>
          <w:sz w:val="24"/>
          <w:szCs w:val="24"/>
          <w:lang w:eastAsia="ru-RU"/>
        </w:rPr>
      </w:pPr>
      <w:r w:rsidRPr="00F85BFB">
        <w:rPr>
          <w:bCs/>
          <w:sz w:val="24"/>
          <w:szCs w:val="24"/>
          <w:lang w:eastAsia="ru-RU"/>
        </w:rPr>
        <w:t>проявление мотивации при выполнении отдельных видов деятельности на уроке математики и при выполнении домашнего задания;</w:t>
      </w:r>
      <w:r w:rsidRPr="00F85BFB">
        <w:rPr>
          <w:bCs/>
          <w:sz w:val="24"/>
          <w:szCs w:val="24"/>
          <w:lang w:eastAsia="ru-RU"/>
        </w:rPr>
        <w:br/>
        <w:t xml:space="preserve">      - начальные умения производить самооценку выполненной практической деятельности, в том числе на основе знания способов проверки правильности вычислений, измерений, построений, и при необходимости осуществлять необходимые исправления неверно выполненного задания;</w:t>
      </w:r>
    </w:p>
    <w:p w:rsidR="00F85BFB" w:rsidRPr="00F85BFB" w:rsidRDefault="00F85BFB" w:rsidP="00F85BFB">
      <w:pPr>
        <w:pStyle w:val="a7"/>
        <w:widowControl/>
        <w:numPr>
          <w:ilvl w:val="0"/>
          <w:numId w:val="26"/>
        </w:numPr>
        <w:autoSpaceDE/>
        <w:autoSpaceDN/>
        <w:spacing w:line="360" w:lineRule="auto"/>
        <w:ind w:left="0" w:firstLine="426"/>
        <w:contextualSpacing/>
        <w:jc w:val="both"/>
        <w:rPr>
          <w:bCs/>
          <w:sz w:val="24"/>
          <w:szCs w:val="24"/>
          <w:lang w:eastAsia="ru-RU"/>
        </w:rPr>
      </w:pPr>
      <w:r w:rsidRPr="00F85BFB">
        <w:rPr>
          <w:bCs/>
          <w:sz w:val="24"/>
          <w:szCs w:val="24"/>
          <w:lang w:eastAsia="ru-RU"/>
        </w:rPr>
        <w:t>элементарное понимание связи математических знаний с некоторыми       жизненными ситуациями, умение применять математические знания для решения отдельных жизненных задач.</w:t>
      </w:r>
    </w:p>
    <w:p w:rsidR="00F85BFB" w:rsidRPr="00F85BFB" w:rsidRDefault="00F85BFB" w:rsidP="00F85BFB">
      <w:pPr>
        <w:ind w:left="708"/>
        <w:jc w:val="both"/>
        <w:rPr>
          <w:rFonts w:ascii="Times New Roman" w:hAnsi="Times New Roman" w:cs="Times New Roman"/>
          <w:b/>
          <w:bCs/>
          <w:iCs/>
          <w:sz w:val="24"/>
          <w:szCs w:val="24"/>
          <w:u w:val="single"/>
        </w:rPr>
      </w:pPr>
      <w:r w:rsidRPr="00F85BFB">
        <w:rPr>
          <w:rFonts w:ascii="Times New Roman" w:hAnsi="Times New Roman" w:cs="Times New Roman"/>
          <w:b/>
          <w:bCs/>
          <w:sz w:val="24"/>
          <w:szCs w:val="24"/>
        </w:rPr>
        <w:t>Предметные:</w:t>
      </w:r>
      <w:r w:rsidR="00637FBC">
        <w:rPr>
          <w:rFonts w:ascii="Times New Roman" w:hAnsi="Times New Roman" w:cs="Times New Roman"/>
          <w:b/>
          <w:bCs/>
          <w:sz w:val="24"/>
          <w:szCs w:val="24"/>
        </w:rPr>
        <w:t xml:space="preserve"> </w:t>
      </w:r>
    </w:p>
    <w:p w:rsidR="00F85BFB" w:rsidRPr="00F85BFB" w:rsidRDefault="00F85BFB" w:rsidP="00F85BFB">
      <w:pPr>
        <w:spacing w:after="0" w:line="360" w:lineRule="auto"/>
        <w:ind w:firstLine="709"/>
        <w:jc w:val="both"/>
        <w:rPr>
          <w:rFonts w:ascii="Times New Roman" w:eastAsia="Times New Roman" w:hAnsi="Times New Roman" w:cs="Times New Roman"/>
          <w:bCs/>
          <w:iCs/>
          <w:color w:val="000000"/>
          <w:sz w:val="24"/>
          <w:szCs w:val="24"/>
          <w:u w:val="single"/>
        </w:rPr>
      </w:pPr>
      <w:r w:rsidRPr="00F85BFB">
        <w:rPr>
          <w:rFonts w:ascii="Times New Roman" w:eastAsia="Times New Roman" w:hAnsi="Times New Roman" w:cs="Times New Roman"/>
          <w:bCs/>
          <w:iCs/>
          <w:color w:val="000000"/>
          <w:sz w:val="24"/>
          <w:szCs w:val="24"/>
          <w:u w:val="single"/>
        </w:rPr>
        <w:t>Минимальный уровень:</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знать числовой ряд 1—100 в прямом порядке и откладывать, используя счетный материал, любые числа в пределах 100;</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знать названия компонентов сложения, вычитания, умножения, деления;</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понимать смысл арифметических действий сложения и вычитания, умножения и деления (на равные части);</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знать таблицу умножения однозначных чисел до 6; понимать связь таблиц умножения и деления, пользоваться таблицами умножения на печатной основе, как для нахождения произведения, так и частного;</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знать порядок действий в примерах в два арифметических действия; знать и применять переместительное свойство сложения и умножения; выполнять устные и письменные действия сложения и вычитания чисел в пределах 100;</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знать единицы (меры) измерения стоимости, длины, массы, времени и их соотношения;</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различать числа, полученные при счете и измерении, записывать числа, полученные при измерении двумя мерами;</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пользоваться календарем для установления порядка месяцев в году, количества суток в месяцах;</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lastRenderedPageBreak/>
        <w:t>определять время по часам хотя бы одним способом; решать, составлять, иллюстрировать изученные простые арифметические задачи;</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решать составные арифметические задачи в два действия (с помощью учителя);</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различать замкнутые, незамкнутые кривые, ломаные линии, вычислять длину ломаной;</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узнавать, называть, моделировать взаимное положение двух прямых, кривых линий, фигур, находить точки пересечения без вычерчивания;</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знать названия элементов четырехугольников, чертить прямоугольник (квадрат) с помощью чертежного треугольника на нелинованной бумаге (с помощью учителя);</w:t>
      </w:r>
    </w:p>
    <w:p w:rsidR="00F85BFB" w:rsidRPr="00F85BFB" w:rsidRDefault="00F85BFB" w:rsidP="00F85BFB">
      <w:pPr>
        <w:numPr>
          <w:ilvl w:val="0"/>
          <w:numId w:val="23"/>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различать окружность и круг, чертить окружности разных радиусов.</w:t>
      </w:r>
    </w:p>
    <w:p w:rsidR="00F85BFB" w:rsidRPr="00F85BFB" w:rsidRDefault="00F85BFB" w:rsidP="00F85BFB">
      <w:pPr>
        <w:spacing w:after="0" w:line="360" w:lineRule="auto"/>
        <w:ind w:firstLine="709"/>
        <w:jc w:val="both"/>
        <w:rPr>
          <w:rFonts w:ascii="Times New Roman" w:eastAsia="Times New Roman" w:hAnsi="Times New Roman" w:cs="Times New Roman"/>
          <w:bCs/>
          <w:iCs/>
          <w:color w:val="000000"/>
          <w:sz w:val="24"/>
          <w:szCs w:val="24"/>
          <w:u w:val="single"/>
        </w:rPr>
      </w:pPr>
      <w:r w:rsidRPr="00F85BFB">
        <w:rPr>
          <w:rFonts w:ascii="Times New Roman" w:eastAsia="Times New Roman" w:hAnsi="Times New Roman" w:cs="Times New Roman"/>
          <w:bCs/>
          <w:iCs/>
          <w:color w:val="000000"/>
          <w:sz w:val="24"/>
          <w:szCs w:val="24"/>
          <w:u w:val="single"/>
        </w:rPr>
        <w:t>Достаточный уровень:</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знать числовой ряд 1—100 в прямом и обратном порядке, считать, присчитывая, отсчитывая по единице и равными числовыми группами по 2, 5, 4, в пределах 100; откладывать, используя счетный материал, любые числа в пределах 100;</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знать названия компонентов сложения, вычитания, умножения, деления;</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понимать смысл арифметических действий сложения и вычитания, умножения и деления (на равные части и по содержанию), различать два вида деления на уровне практических действий, знать способы чтения и записи каждого вида деления;</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знать таблицы умножения всех однозначных чисел и числа 10, правило умножения чисел 1 и 0, на 1 и 0, деления 0 и деления на 1, на 10;</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понимать связь таблиц умножения и деления, пользоваться таблицами умножения на печатной основе, как для нахождения произведения, так и частного;</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знать порядок действий в примерах в 2-3 арифметических действия; знать и применять переместительное свойство сложения и умножения;</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выполнять устные и письменные действия сложения и вычитания чисел в пределах 100;</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знать единицы (меры) измерения стоимости, длины, массы, времени и их соотношения;</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различать числа, полученные при счете и измерении, записывать числа, полученные при измерении двумя мерами, с полным набором знаков в мелких мерах: 5 м 62 см, 3 м 03 см;</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знать порядок месяцев в году, номера месяцев от начала года, уметь пользоваться календарем для установления порядка месяцев в году, количества суток в месяцах;</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lastRenderedPageBreak/>
        <w:t>определять время по часам тремя способами с точностью до 1 мин; решать, составлять, иллюстрировать все изученные простые арифметические задачи;</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кратко записывать, моделировать содержание, решать составные арифметические задачи в два действия;</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различать замкнутые, незамкнутые кривые, ломаные линии, вычислять длину ломаной;</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proofErr w:type="gramStart"/>
      <w:r w:rsidRPr="00F85BFB">
        <w:rPr>
          <w:rFonts w:ascii="Times New Roman" w:eastAsia="Calibri" w:hAnsi="Times New Roman" w:cs="Times New Roman"/>
          <w:color w:val="000000"/>
          <w:sz w:val="24"/>
          <w:szCs w:val="24"/>
          <w:lang w:eastAsia="ar-SA"/>
        </w:rPr>
        <w:t>узнавать, называть, чертить, моделировать взаимное положение двух прямых, кривых линий, многоугольников, окружностей, находить точки пересечения;</w:t>
      </w:r>
      <w:proofErr w:type="gramEnd"/>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 xml:space="preserve">знать названия элементов четырехугольников, чертить прямоугольник (квадрат) с помощью чертежного треугольника на нелинованной бумаге; </w:t>
      </w:r>
    </w:p>
    <w:p w:rsidR="00F85BFB" w:rsidRPr="00F85BFB" w:rsidRDefault="00F85BFB" w:rsidP="00F85BFB">
      <w:pPr>
        <w:numPr>
          <w:ilvl w:val="0"/>
          <w:numId w:val="24"/>
        </w:numPr>
        <w:spacing w:after="0" w:line="360" w:lineRule="auto"/>
        <w:ind w:left="0" w:firstLine="426"/>
        <w:jc w:val="both"/>
        <w:rPr>
          <w:rFonts w:ascii="Times New Roman" w:eastAsia="Calibri" w:hAnsi="Times New Roman" w:cs="Times New Roman"/>
          <w:color w:val="000000"/>
          <w:sz w:val="24"/>
          <w:szCs w:val="24"/>
          <w:lang w:eastAsia="ar-SA"/>
        </w:rPr>
      </w:pPr>
      <w:r w:rsidRPr="00F85BFB">
        <w:rPr>
          <w:rFonts w:ascii="Times New Roman" w:eastAsia="Calibri" w:hAnsi="Times New Roman" w:cs="Times New Roman"/>
          <w:color w:val="000000"/>
          <w:sz w:val="24"/>
          <w:szCs w:val="24"/>
          <w:lang w:eastAsia="ar-SA"/>
        </w:rPr>
        <w:t>чертить окружности разных радиусов, различать окружность и круг.</w:t>
      </w:r>
    </w:p>
    <w:p w:rsidR="00A77B69" w:rsidRPr="00F85BFB" w:rsidRDefault="00A77B69" w:rsidP="00F85BFB">
      <w:pPr>
        <w:pStyle w:val="a5"/>
        <w:spacing w:before="60"/>
        <w:ind w:right="216"/>
        <w:rPr>
          <w:b/>
          <w:sz w:val="24"/>
          <w:szCs w:val="24"/>
        </w:rPr>
      </w:pPr>
    </w:p>
    <w:sectPr w:rsidR="00A77B69" w:rsidRPr="00F85BFB" w:rsidSect="00D1069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rebuchet MS">
    <w:panose1 w:val="020B0603020202020204"/>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Segoe UI Symbol">
    <w:panose1 w:val="020B0502040204020203"/>
    <w:charset w:val="00"/>
    <w:family w:val="swiss"/>
    <w:pitch w:val="variable"/>
    <w:sig w:usb0="8000006F" w:usb1="1200FBEF" w:usb2="0064C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C36FC"/>
    <w:multiLevelType w:val="hybridMultilevel"/>
    <w:tmpl w:val="311C8160"/>
    <w:lvl w:ilvl="0" w:tplc="A244AFBE">
      <w:start w:val="1"/>
      <w:numFmt w:val="decimal"/>
      <w:lvlText w:val="%1."/>
      <w:lvlJc w:val="left"/>
      <w:pPr>
        <w:ind w:left="229" w:hanging="368"/>
        <w:jc w:val="right"/>
      </w:pPr>
      <w:rPr>
        <w:rFonts w:ascii="Times New Roman" w:eastAsia="Times New Roman" w:hAnsi="Times New Roman" w:cs="Times New Roman" w:hint="default"/>
        <w:w w:val="99"/>
        <w:sz w:val="28"/>
        <w:szCs w:val="28"/>
        <w:lang w:val="ru-RU" w:eastAsia="en-US" w:bidi="ar-SA"/>
      </w:rPr>
    </w:lvl>
    <w:lvl w:ilvl="1" w:tplc="816686CE">
      <w:start w:val="4"/>
      <w:numFmt w:val="decimal"/>
      <w:lvlText w:val="%2."/>
      <w:lvlJc w:val="left"/>
      <w:pPr>
        <w:ind w:left="3345" w:hanging="280"/>
        <w:jc w:val="left"/>
      </w:pPr>
      <w:rPr>
        <w:rFonts w:ascii="Times New Roman" w:eastAsia="Times New Roman" w:hAnsi="Times New Roman" w:cs="Times New Roman" w:hint="default"/>
        <w:w w:val="99"/>
        <w:sz w:val="28"/>
        <w:szCs w:val="28"/>
        <w:lang w:val="ru-RU" w:eastAsia="en-US" w:bidi="ar-SA"/>
      </w:rPr>
    </w:lvl>
    <w:lvl w:ilvl="2" w:tplc="0B3A350C">
      <w:start w:val="1"/>
      <w:numFmt w:val="decimal"/>
      <w:lvlText w:val="%3"/>
      <w:lvlJc w:val="left"/>
      <w:pPr>
        <w:ind w:left="4687" w:hanging="210"/>
        <w:jc w:val="left"/>
      </w:pPr>
      <w:rPr>
        <w:rFonts w:ascii="Times New Roman" w:eastAsia="Times New Roman" w:hAnsi="Times New Roman" w:cs="Times New Roman" w:hint="default"/>
        <w:w w:val="99"/>
        <w:sz w:val="28"/>
        <w:szCs w:val="28"/>
        <w:lang w:val="ru-RU" w:eastAsia="en-US" w:bidi="ar-SA"/>
      </w:rPr>
    </w:lvl>
    <w:lvl w:ilvl="3" w:tplc="96386D04">
      <w:numFmt w:val="bullet"/>
      <w:lvlText w:val="•"/>
      <w:lvlJc w:val="left"/>
      <w:pPr>
        <w:ind w:left="4680" w:hanging="210"/>
      </w:pPr>
      <w:rPr>
        <w:rFonts w:hint="default"/>
        <w:lang w:val="ru-RU" w:eastAsia="en-US" w:bidi="ar-SA"/>
      </w:rPr>
    </w:lvl>
    <w:lvl w:ilvl="4" w:tplc="AB100520">
      <w:numFmt w:val="bullet"/>
      <w:lvlText w:val="•"/>
      <w:lvlJc w:val="left"/>
      <w:pPr>
        <w:ind w:left="5411" w:hanging="210"/>
      </w:pPr>
      <w:rPr>
        <w:rFonts w:hint="default"/>
        <w:lang w:val="ru-RU" w:eastAsia="en-US" w:bidi="ar-SA"/>
      </w:rPr>
    </w:lvl>
    <w:lvl w:ilvl="5" w:tplc="1954F840">
      <w:numFmt w:val="bullet"/>
      <w:lvlText w:val="•"/>
      <w:lvlJc w:val="left"/>
      <w:pPr>
        <w:ind w:left="6142" w:hanging="210"/>
      </w:pPr>
      <w:rPr>
        <w:rFonts w:hint="default"/>
        <w:lang w:val="ru-RU" w:eastAsia="en-US" w:bidi="ar-SA"/>
      </w:rPr>
    </w:lvl>
    <w:lvl w:ilvl="6" w:tplc="5170D07E">
      <w:numFmt w:val="bullet"/>
      <w:lvlText w:val="•"/>
      <w:lvlJc w:val="left"/>
      <w:pPr>
        <w:ind w:left="6874" w:hanging="210"/>
      </w:pPr>
      <w:rPr>
        <w:rFonts w:hint="default"/>
        <w:lang w:val="ru-RU" w:eastAsia="en-US" w:bidi="ar-SA"/>
      </w:rPr>
    </w:lvl>
    <w:lvl w:ilvl="7" w:tplc="0EE84744">
      <w:numFmt w:val="bullet"/>
      <w:lvlText w:val="•"/>
      <w:lvlJc w:val="left"/>
      <w:pPr>
        <w:ind w:left="7605" w:hanging="210"/>
      </w:pPr>
      <w:rPr>
        <w:rFonts w:hint="default"/>
        <w:lang w:val="ru-RU" w:eastAsia="en-US" w:bidi="ar-SA"/>
      </w:rPr>
    </w:lvl>
    <w:lvl w:ilvl="8" w:tplc="846C9D64">
      <w:numFmt w:val="bullet"/>
      <w:lvlText w:val="•"/>
      <w:lvlJc w:val="left"/>
      <w:pPr>
        <w:ind w:left="8337" w:hanging="210"/>
      </w:pPr>
      <w:rPr>
        <w:rFonts w:hint="default"/>
        <w:lang w:val="ru-RU" w:eastAsia="en-US" w:bidi="ar-SA"/>
      </w:rPr>
    </w:lvl>
  </w:abstractNum>
  <w:abstractNum w:abstractNumId="1">
    <w:nsid w:val="13443AB4"/>
    <w:multiLevelType w:val="hybridMultilevel"/>
    <w:tmpl w:val="8B826D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5AD30EB"/>
    <w:multiLevelType w:val="hybridMultilevel"/>
    <w:tmpl w:val="3664148E"/>
    <w:lvl w:ilvl="0" w:tplc="F38CD304">
      <w:start w:val="1"/>
      <w:numFmt w:val="bullet"/>
      <w:lvlText w:val=""/>
      <w:lvlJc w:val="left"/>
      <w:pPr>
        <w:ind w:left="360" w:hanging="360"/>
      </w:pPr>
      <w:rPr>
        <w:rFonts w:ascii="Symbol" w:hAnsi="Symbol" w:hint="default"/>
        <w:lang w:val="ru-RU"/>
      </w:rPr>
    </w:lvl>
    <w:lvl w:ilvl="1" w:tplc="04190003" w:tentative="1">
      <w:start w:val="1"/>
      <w:numFmt w:val="bullet"/>
      <w:lvlText w:val="o"/>
      <w:lvlJc w:val="left"/>
      <w:pPr>
        <w:ind w:left="930" w:hanging="360"/>
      </w:pPr>
      <w:rPr>
        <w:rFonts w:ascii="Courier New" w:hAnsi="Courier New" w:cs="Courier New" w:hint="default"/>
      </w:rPr>
    </w:lvl>
    <w:lvl w:ilvl="2" w:tplc="04190005" w:tentative="1">
      <w:start w:val="1"/>
      <w:numFmt w:val="bullet"/>
      <w:lvlText w:val=""/>
      <w:lvlJc w:val="left"/>
      <w:pPr>
        <w:ind w:left="1650" w:hanging="360"/>
      </w:pPr>
      <w:rPr>
        <w:rFonts w:ascii="Wingdings" w:hAnsi="Wingdings" w:hint="default"/>
      </w:rPr>
    </w:lvl>
    <w:lvl w:ilvl="3" w:tplc="04190001" w:tentative="1">
      <w:start w:val="1"/>
      <w:numFmt w:val="bullet"/>
      <w:lvlText w:val=""/>
      <w:lvlJc w:val="left"/>
      <w:pPr>
        <w:ind w:left="2370" w:hanging="360"/>
      </w:pPr>
      <w:rPr>
        <w:rFonts w:ascii="Symbol" w:hAnsi="Symbol" w:hint="default"/>
      </w:rPr>
    </w:lvl>
    <w:lvl w:ilvl="4" w:tplc="04190003" w:tentative="1">
      <w:start w:val="1"/>
      <w:numFmt w:val="bullet"/>
      <w:lvlText w:val="o"/>
      <w:lvlJc w:val="left"/>
      <w:pPr>
        <w:ind w:left="3090" w:hanging="360"/>
      </w:pPr>
      <w:rPr>
        <w:rFonts w:ascii="Courier New" w:hAnsi="Courier New" w:cs="Courier New" w:hint="default"/>
      </w:rPr>
    </w:lvl>
    <w:lvl w:ilvl="5" w:tplc="04190005" w:tentative="1">
      <w:start w:val="1"/>
      <w:numFmt w:val="bullet"/>
      <w:lvlText w:val=""/>
      <w:lvlJc w:val="left"/>
      <w:pPr>
        <w:ind w:left="3810" w:hanging="360"/>
      </w:pPr>
      <w:rPr>
        <w:rFonts w:ascii="Wingdings" w:hAnsi="Wingdings" w:hint="default"/>
      </w:rPr>
    </w:lvl>
    <w:lvl w:ilvl="6" w:tplc="04190001" w:tentative="1">
      <w:start w:val="1"/>
      <w:numFmt w:val="bullet"/>
      <w:lvlText w:val=""/>
      <w:lvlJc w:val="left"/>
      <w:pPr>
        <w:ind w:left="4530" w:hanging="360"/>
      </w:pPr>
      <w:rPr>
        <w:rFonts w:ascii="Symbol" w:hAnsi="Symbol" w:hint="default"/>
      </w:rPr>
    </w:lvl>
    <w:lvl w:ilvl="7" w:tplc="04190003" w:tentative="1">
      <w:start w:val="1"/>
      <w:numFmt w:val="bullet"/>
      <w:lvlText w:val="o"/>
      <w:lvlJc w:val="left"/>
      <w:pPr>
        <w:ind w:left="5250" w:hanging="360"/>
      </w:pPr>
      <w:rPr>
        <w:rFonts w:ascii="Courier New" w:hAnsi="Courier New" w:cs="Courier New" w:hint="default"/>
      </w:rPr>
    </w:lvl>
    <w:lvl w:ilvl="8" w:tplc="04190005" w:tentative="1">
      <w:start w:val="1"/>
      <w:numFmt w:val="bullet"/>
      <w:lvlText w:val=""/>
      <w:lvlJc w:val="left"/>
      <w:pPr>
        <w:ind w:left="5970" w:hanging="360"/>
      </w:pPr>
      <w:rPr>
        <w:rFonts w:ascii="Wingdings" w:hAnsi="Wingdings" w:hint="default"/>
      </w:rPr>
    </w:lvl>
  </w:abstractNum>
  <w:abstractNum w:abstractNumId="3">
    <w:nsid w:val="15FE5863"/>
    <w:multiLevelType w:val="multilevel"/>
    <w:tmpl w:val="13608B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7786F31"/>
    <w:multiLevelType w:val="hybridMultilevel"/>
    <w:tmpl w:val="E21E5A1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9E43FB9"/>
    <w:multiLevelType w:val="hybridMultilevel"/>
    <w:tmpl w:val="4CEA06DC"/>
    <w:lvl w:ilvl="0" w:tplc="86B09804">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F1453F7"/>
    <w:multiLevelType w:val="hybridMultilevel"/>
    <w:tmpl w:val="5D363646"/>
    <w:lvl w:ilvl="0" w:tplc="C8DE6FB6">
      <w:start w:val="1"/>
      <w:numFmt w:val="bullet"/>
      <w:lvlText w:val=""/>
      <w:lvlJc w:val="left"/>
      <w:pPr>
        <w:ind w:left="644"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nsid w:val="35CA482F"/>
    <w:multiLevelType w:val="hybridMultilevel"/>
    <w:tmpl w:val="FFC0120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A545CBC"/>
    <w:multiLevelType w:val="hybridMultilevel"/>
    <w:tmpl w:val="219EF690"/>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nsid w:val="3A60383F"/>
    <w:multiLevelType w:val="hybridMultilevel"/>
    <w:tmpl w:val="B3F8DC24"/>
    <w:lvl w:ilvl="0" w:tplc="C8DE6FB6">
      <w:start w:val="1"/>
      <w:numFmt w:val="bullet"/>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0">
    <w:nsid w:val="41A528A7"/>
    <w:multiLevelType w:val="hybridMultilevel"/>
    <w:tmpl w:val="C666E26A"/>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nsid w:val="47AE2609"/>
    <w:multiLevelType w:val="hybridMultilevel"/>
    <w:tmpl w:val="C0A62564"/>
    <w:lvl w:ilvl="0" w:tplc="04190001">
      <w:start w:val="1"/>
      <w:numFmt w:val="bullet"/>
      <w:lvlText w:val=""/>
      <w:lvlJc w:val="left"/>
      <w:pPr>
        <w:ind w:left="1077" w:hanging="360"/>
      </w:pPr>
      <w:rPr>
        <w:rFonts w:ascii="Symbol" w:hAnsi="Symbol"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12">
    <w:nsid w:val="47C7707A"/>
    <w:multiLevelType w:val="hybridMultilevel"/>
    <w:tmpl w:val="C1706848"/>
    <w:lvl w:ilvl="0" w:tplc="776498BC">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BD15D50"/>
    <w:multiLevelType w:val="multilevel"/>
    <w:tmpl w:val="198A38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03C5830"/>
    <w:multiLevelType w:val="hybridMultilevel"/>
    <w:tmpl w:val="DEB66CC8"/>
    <w:lvl w:ilvl="0" w:tplc="99C6C61C">
      <w:start w:val="1"/>
      <w:numFmt w:val="decimal"/>
      <w:lvlText w:val="%1."/>
      <w:lvlJc w:val="left"/>
      <w:pPr>
        <w:ind w:left="3576" w:hanging="211"/>
        <w:jc w:val="right"/>
      </w:pPr>
      <w:rPr>
        <w:rFonts w:ascii="Times New Roman" w:eastAsia="Times New Roman" w:hAnsi="Times New Roman" w:cs="Times New Roman" w:hint="default"/>
        <w:w w:val="99"/>
        <w:sz w:val="26"/>
        <w:szCs w:val="26"/>
        <w:lang w:val="ru-RU" w:eastAsia="en-US" w:bidi="ar-SA"/>
      </w:rPr>
    </w:lvl>
    <w:lvl w:ilvl="1" w:tplc="B98CB124">
      <w:start w:val="1"/>
      <w:numFmt w:val="decimal"/>
      <w:lvlText w:val="%2"/>
      <w:lvlJc w:val="left"/>
      <w:pPr>
        <w:ind w:left="4687" w:hanging="210"/>
      </w:pPr>
      <w:rPr>
        <w:rFonts w:ascii="Times New Roman" w:eastAsia="Times New Roman" w:hAnsi="Times New Roman" w:cs="Times New Roman" w:hint="default"/>
        <w:w w:val="99"/>
        <w:sz w:val="28"/>
        <w:szCs w:val="28"/>
        <w:lang w:val="ru-RU" w:eastAsia="en-US" w:bidi="ar-SA"/>
      </w:rPr>
    </w:lvl>
    <w:lvl w:ilvl="2" w:tplc="30FEE42A">
      <w:numFmt w:val="bullet"/>
      <w:lvlText w:val="•"/>
      <w:lvlJc w:val="left"/>
      <w:pPr>
        <w:ind w:left="5248" w:hanging="210"/>
      </w:pPr>
      <w:rPr>
        <w:rFonts w:hint="default"/>
        <w:lang w:val="ru-RU" w:eastAsia="en-US" w:bidi="ar-SA"/>
      </w:rPr>
    </w:lvl>
    <w:lvl w:ilvl="3" w:tplc="B994DFCE">
      <w:numFmt w:val="bullet"/>
      <w:lvlText w:val="•"/>
      <w:lvlJc w:val="left"/>
      <w:pPr>
        <w:ind w:left="5817" w:hanging="210"/>
      </w:pPr>
      <w:rPr>
        <w:rFonts w:hint="default"/>
        <w:lang w:val="ru-RU" w:eastAsia="en-US" w:bidi="ar-SA"/>
      </w:rPr>
    </w:lvl>
    <w:lvl w:ilvl="4" w:tplc="9A4E1CEC">
      <w:numFmt w:val="bullet"/>
      <w:lvlText w:val="•"/>
      <w:lvlJc w:val="left"/>
      <w:pPr>
        <w:ind w:left="6386" w:hanging="210"/>
      </w:pPr>
      <w:rPr>
        <w:rFonts w:hint="default"/>
        <w:lang w:val="ru-RU" w:eastAsia="en-US" w:bidi="ar-SA"/>
      </w:rPr>
    </w:lvl>
    <w:lvl w:ilvl="5" w:tplc="D40A0CD8">
      <w:numFmt w:val="bullet"/>
      <w:lvlText w:val="•"/>
      <w:lvlJc w:val="left"/>
      <w:pPr>
        <w:ind w:left="6955" w:hanging="210"/>
      </w:pPr>
      <w:rPr>
        <w:rFonts w:hint="default"/>
        <w:lang w:val="ru-RU" w:eastAsia="en-US" w:bidi="ar-SA"/>
      </w:rPr>
    </w:lvl>
    <w:lvl w:ilvl="6" w:tplc="3904B232">
      <w:numFmt w:val="bullet"/>
      <w:lvlText w:val="•"/>
      <w:lvlJc w:val="left"/>
      <w:pPr>
        <w:ind w:left="7524" w:hanging="210"/>
      </w:pPr>
      <w:rPr>
        <w:rFonts w:hint="default"/>
        <w:lang w:val="ru-RU" w:eastAsia="en-US" w:bidi="ar-SA"/>
      </w:rPr>
    </w:lvl>
    <w:lvl w:ilvl="7" w:tplc="9C226A2E">
      <w:numFmt w:val="bullet"/>
      <w:lvlText w:val="•"/>
      <w:lvlJc w:val="left"/>
      <w:pPr>
        <w:ind w:left="8093" w:hanging="210"/>
      </w:pPr>
      <w:rPr>
        <w:rFonts w:hint="default"/>
        <w:lang w:val="ru-RU" w:eastAsia="en-US" w:bidi="ar-SA"/>
      </w:rPr>
    </w:lvl>
    <w:lvl w:ilvl="8" w:tplc="EEB41D4A">
      <w:numFmt w:val="bullet"/>
      <w:lvlText w:val="•"/>
      <w:lvlJc w:val="left"/>
      <w:pPr>
        <w:ind w:left="8662" w:hanging="210"/>
      </w:pPr>
      <w:rPr>
        <w:rFonts w:hint="default"/>
        <w:lang w:val="ru-RU" w:eastAsia="en-US" w:bidi="ar-SA"/>
      </w:rPr>
    </w:lvl>
  </w:abstractNum>
  <w:abstractNum w:abstractNumId="15">
    <w:nsid w:val="504D5798"/>
    <w:multiLevelType w:val="hybridMultilevel"/>
    <w:tmpl w:val="7A3CD6F6"/>
    <w:lvl w:ilvl="0" w:tplc="1632C68C">
      <w:start w:val="1"/>
      <w:numFmt w:val="decimal"/>
      <w:lvlText w:val="%1."/>
      <w:lvlJc w:val="left"/>
      <w:pPr>
        <w:ind w:left="4390" w:hanging="3964"/>
        <w:jc w:val="right"/>
      </w:pPr>
      <w:rPr>
        <w:rFonts w:hint="default"/>
        <w:b/>
        <w:bCs/>
        <w:w w:val="100"/>
        <w:lang w:val="ru-RU" w:eastAsia="en-US" w:bidi="ar-SA"/>
      </w:rPr>
    </w:lvl>
    <w:lvl w:ilvl="1" w:tplc="5E5452C6">
      <w:numFmt w:val="bullet"/>
      <w:lvlText w:val="-"/>
      <w:lvlJc w:val="left"/>
      <w:pPr>
        <w:ind w:left="380" w:hanging="145"/>
      </w:pPr>
      <w:rPr>
        <w:rFonts w:ascii="Times New Roman" w:eastAsia="Times New Roman" w:hAnsi="Times New Roman" w:cs="Times New Roman" w:hint="default"/>
        <w:w w:val="98"/>
        <w:sz w:val="24"/>
        <w:szCs w:val="24"/>
        <w:lang w:val="ru-RU" w:eastAsia="en-US" w:bidi="ar-SA"/>
      </w:rPr>
    </w:lvl>
    <w:lvl w:ilvl="2" w:tplc="0DFA8178">
      <w:numFmt w:val="bullet"/>
      <w:lvlText w:val="-"/>
      <w:lvlJc w:val="left"/>
      <w:pPr>
        <w:ind w:left="1101" w:hanging="361"/>
      </w:pPr>
      <w:rPr>
        <w:rFonts w:ascii="Times New Roman" w:eastAsia="Times New Roman" w:hAnsi="Times New Roman" w:cs="Times New Roman" w:hint="default"/>
        <w:w w:val="98"/>
        <w:sz w:val="24"/>
        <w:szCs w:val="24"/>
        <w:lang w:val="ru-RU" w:eastAsia="en-US" w:bidi="ar-SA"/>
      </w:rPr>
    </w:lvl>
    <w:lvl w:ilvl="3" w:tplc="7390C9BE">
      <w:numFmt w:val="bullet"/>
      <w:lvlText w:val="•"/>
      <w:lvlJc w:val="left"/>
      <w:pPr>
        <w:ind w:left="4855" w:hanging="361"/>
      </w:pPr>
      <w:rPr>
        <w:rFonts w:hint="default"/>
        <w:lang w:val="ru-RU" w:eastAsia="en-US" w:bidi="ar-SA"/>
      </w:rPr>
    </w:lvl>
    <w:lvl w:ilvl="4" w:tplc="F8CA1172">
      <w:numFmt w:val="bullet"/>
      <w:lvlText w:val="•"/>
      <w:lvlJc w:val="left"/>
      <w:pPr>
        <w:ind w:left="5630" w:hanging="361"/>
      </w:pPr>
      <w:rPr>
        <w:rFonts w:hint="default"/>
        <w:lang w:val="ru-RU" w:eastAsia="en-US" w:bidi="ar-SA"/>
      </w:rPr>
    </w:lvl>
    <w:lvl w:ilvl="5" w:tplc="A8F41F5E">
      <w:numFmt w:val="bullet"/>
      <w:lvlText w:val="•"/>
      <w:lvlJc w:val="left"/>
      <w:pPr>
        <w:ind w:left="6405" w:hanging="361"/>
      </w:pPr>
      <w:rPr>
        <w:rFonts w:hint="default"/>
        <w:lang w:val="ru-RU" w:eastAsia="en-US" w:bidi="ar-SA"/>
      </w:rPr>
    </w:lvl>
    <w:lvl w:ilvl="6" w:tplc="D29C6340">
      <w:numFmt w:val="bullet"/>
      <w:lvlText w:val="•"/>
      <w:lvlJc w:val="left"/>
      <w:pPr>
        <w:ind w:left="7180" w:hanging="361"/>
      </w:pPr>
      <w:rPr>
        <w:rFonts w:hint="default"/>
        <w:lang w:val="ru-RU" w:eastAsia="en-US" w:bidi="ar-SA"/>
      </w:rPr>
    </w:lvl>
    <w:lvl w:ilvl="7" w:tplc="1C46FF26">
      <w:numFmt w:val="bullet"/>
      <w:lvlText w:val="•"/>
      <w:lvlJc w:val="left"/>
      <w:pPr>
        <w:ind w:left="7955" w:hanging="361"/>
      </w:pPr>
      <w:rPr>
        <w:rFonts w:hint="default"/>
        <w:lang w:val="ru-RU" w:eastAsia="en-US" w:bidi="ar-SA"/>
      </w:rPr>
    </w:lvl>
    <w:lvl w:ilvl="8" w:tplc="EEA60A4C">
      <w:numFmt w:val="bullet"/>
      <w:lvlText w:val="•"/>
      <w:lvlJc w:val="left"/>
      <w:pPr>
        <w:ind w:left="8730" w:hanging="361"/>
      </w:pPr>
      <w:rPr>
        <w:rFonts w:hint="default"/>
        <w:lang w:val="ru-RU" w:eastAsia="en-US" w:bidi="ar-SA"/>
      </w:rPr>
    </w:lvl>
  </w:abstractNum>
  <w:abstractNum w:abstractNumId="16">
    <w:nsid w:val="5158506B"/>
    <w:multiLevelType w:val="hybridMultilevel"/>
    <w:tmpl w:val="BFD259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52FE13BD"/>
    <w:multiLevelType w:val="multilevel"/>
    <w:tmpl w:val="F67ED808"/>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8">
    <w:nsid w:val="638D6CDE"/>
    <w:multiLevelType w:val="hybridMultilevel"/>
    <w:tmpl w:val="C3D41378"/>
    <w:lvl w:ilvl="0" w:tplc="C8DE6FB6">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19">
    <w:nsid w:val="64752D58"/>
    <w:multiLevelType w:val="hybridMultilevel"/>
    <w:tmpl w:val="0FFA3CAE"/>
    <w:lvl w:ilvl="0" w:tplc="C8DE6FB6">
      <w:start w:val="1"/>
      <w:numFmt w:val="bullet"/>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20">
    <w:nsid w:val="70246DA6"/>
    <w:multiLevelType w:val="hybridMultilevel"/>
    <w:tmpl w:val="A94073E0"/>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nsid w:val="717900CA"/>
    <w:multiLevelType w:val="hybridMultilevel"/>
    <w:tmpl w:val="FCE6CD0A"/>
    <w:lvl w:ilvl="0" w:tplc="C8DE6FB6">
      <w:start w:val="1"/>
      <w:numFmt w:val="bullet"/>
      <w:lvlText w:val=""/>
      <w:lvlJc w:val="left"/>
      <w:pPr>
        <w:ind w:left="1146"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2">
    <w:nsid w:val="731D62C4"/>
    <w:multiLevelType w:val="hybridMultilevel"/>
    <w:tmpl w:val="2440F550"/>
    <w:lvl w:ilvl="0" w:tplc="C8DE6FB6">
      <w:start w:val="1"/>
      <w:numFmt w:val="bullet"/>
      <w:lvlText w:val=""/>
      <w:lvlJc w:val="left"/>
      <w:pPr>
        <w:ind w:left="1146"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3">
    <w:nsid w:val="753538A9"/>
    <w:multiLevelType w:val="hybridMultilevel"/>
    <w:tmpl w:val="C4C44CBC"/>
    <w:lvl w:ilvl="0" w:tplc="C8DE6FB6">
      <w:start w:val="1"/>
      <w:numFmt w:val="bullet"/>
      <w:lvlText w:val=""/>
      <w:lvlJc w:val="left"/>
      <w:pPr>
        <w:ind w:left="1146" w:hanging="360"/>
      </w:pPr>
      <w:rPr>
        <w:rFonts w:ascii="Symbol" w:hAnsi="Symbol" w:hint="default"/>
      </w:rPr>
    </w:lvl>
    <w:lvl w:ilvl="1" w:tplc="FFFFFFFF">
      <w:start w:val="1"/>
      <w:numFmt w:val="bullet"/>
      <w:lvlText w:val="o"/>
      <w:lvlJc w:val="left"/>
      <w:pPr>
        <w:ind w:left="1866" w:hanging="360"/>
      </w:pPr>
      <w:rPr>
        <w:rFonts w:ascii="Courier New" w:hAnsi="Courier New" w:cs="Courier New" w:hint="default"/>
      </w:rPr>
    </w:lvl>
    <w:lvl w:ilvl="2" w:tplc="FFFFFFFF">
      <w:start w:val="1"/>
      <w:numFmt w:val="bullet"/>
      <w:lvlText w:val=""/>
      <w:lvlJc w:val="left"/>
      <w:pPr>
        <w:ind w:left="2586" w:hanging="360"/>
      </w:pPr>
      <w:rPr>
        <w:rFonts w:ascii="Wingdings" w:hAnsi="Wingdings" w:cs="Wingdings" w:hint="default"/>
      </w:rPr>
    </w:lvl>
    <w:lvl w:ilvl="3" w:tplc="FFFFFFFF">
      <w:start w:val="1"/>
      <w:numFmt w:val="bullet"/>
      <w:lvlText w:val=""/>
      <w:lvlJc w:val="left"/>
      <w:pPr>
        <w:ind w:left="3306" w:hanging="360"/>
      </w:pPr>
      <w:rPr>
        <w:rFonts w:ascii="Symbol" w:hAnsi="Symbol" w:cs="Symbol" w:hint="default"/>
      </w:rPr>
    </w:lvl>
    <w:lvl w:ilvl="4" w:tplc="FFFFFFFF">
      <w:start w:val="1"/>
      <w:numFmt w:val="bullet"/>
      <w:lvlText w:val="o"/>
      <w:lvlJc w:val="left"/>
      <w:pPr>
        <w:ind w:left="4026" w:hanging="360"/>
      </w:pPr>
      <w:rPr>
        <w:rFonts w:ascii="Courier New" w:hAnsi="Courier New" w:cs="Courier New" w:hint="default"/>
      </w:rPr>
    </w:lvl>
    <w:lvl w:ilvl="5" w:tplc="FFFFFFFF">
      <w:start w:val="1"/>
      <w:numFmt w:val="bullet"/>
      <w:lvlText w:val=""/>
      <w:lvlJc w:val="left"/>
      <w:pPr>
        <w:ind w:left="4746" w:hanging="360"/>
      </w:pPr>
      <w:rPr>
        <w:rFonts w:ascii="Wingdings" w:hAnsi="Wingdings" w:cs="Wingdings" w:hint="default"/>
      </w:rPr>
    </w:lvl>
    <w:lvl w:ilvl="6" w:tplc="FFFFFFFF">
      <w:start w:val="1"/>
      <w:numFmt w:val="bullet"/>
      <w:lvlText w:val=""/>
      <w:lvlJc w:val="left"/>
      <w:pPr>
        <w:ind w:left="5466" w:hanging="360"/>
      </w:pPr>
      <w:rPr>
        <w:rFonts w:ascii="Symbol" w:hAnsi="Symbol" w:cs="Symbol" w:hint="default"/>
      </w:rPr>
    </w:lvl>
    <w:lvl w:ilvl="7" w:tplc="FFFFFFFF">
      <w:start w:val="1"/>
      <w:numFmt w:val="bullet"/>
      <w:lvlText w:val="o"/>
      <w:lvlJc w:val="left"/>
      <w:pPr>
        <w:ind w:left="6186" w:hanging="360"/>
      </w:pPr>
      <w:rPr>
        <w:rFonts w:ascii="Courier New" w:hAnsi="Courier New" w:cs="Courier New" w:hint="default"/>
      </w:rPr>
    </w:lvl>
    <w:lvl w:ilvl="8" w:tplc="FFFFFFFF">
      <w:start w:val="1"/>
      <w:numFmt w:val="bullet"/>
      <w:lvlText w:val=""/>
      <w:lvlJc w:val="left"/>
      <w:pPr>
        <w:ind w:left="6906" w:hanging="360"/>
      </w:pPr>
      <w:rPr>
        <w:rFonts w:ascii="Wingdings" w:hAnsi="Wingdings" w:cs="Wingdings" w:hint="default"/>
      </w:rPr>
    </w:lvl>
  </w:abstractNum>
  <w:abstractNum w:abstractNumId="24">
    <w:nsid w:val="76EF6F78"/>
    <w:multiLevelType w:val="hybridMultilevel"/>
    <w:tmpl w:val="FC421538"/>
    <w:lvl w:ilvl="0" w:tplc="C8DE6FB6">
      <w:start w:val="1"/>
      <w:numFmt w:val="bullet"/>
      <w:lvlText w:val=""/>
      <w:lvlJc w:val="left"/>
      <w:pPr>
        <w:ind w:left="1146" w:hanging="360"/>
      </w:pPr>
      <w:rPr>
        <w:rFonts w:ascii="Symbol" w:hAnsi="Symbol" w:hint="default"/>
      </w:rPr>
    </w:lvl>
    <w:lvl w:ilvl="1" w:tplc="FFFFFFFF">
      <w:start w:val="1"/>
      <w:numFmt w:val="bullet"/>
      <w:lvlText w:val="o"/>
      <w:lvlJc w:val="left"/>
      <w:pPr>
        <w:ind w:left="1866" w:hanging="360"/>
      </w:pPr>
      <w:rPr>
        <w:rFonts w:ascii="Courier New" w:hAnsi="Courier New" w:cs="Courier New" w:hint="default"/>
      </w:rPr>
    </w:lvl>
    <w:lvl w:ilvl="2" w:tplc="FFFFFFFF">
      <w:start w:val="1"/>
      <w:numFmt w:val="bullet"/>
      <w:lvlText w:val=""/>
      <w:lvlJc w:val="left"/>
      <w:pPr>
        <w:ind w:left="2586" w:hanging="360"/>
      </w:pPr>
      <w:rPr>
        <w:rFonts w:ascii="Wingdings" w:hAnsi="Wingdings" w:cs="Wingdings" w:hint="default"/>
      </w:rPr>
    </w:lvl>
    <w:lvl w:ilvl="3" w:tplc="FFFFFFFF">
      <w:start w:val="1"/>
      <w:numFmt w:val="bullet"/>
      <w:lvlText w:val=""/>
      <w:lvlJc w:val="left"/>
      <w:pPr>
        <w:ind w:left="3306" w:hanging="360"/>
      </w:pPr>
      <w:rPr>
        <w:rFonts w:ascii="Symbol" w:hAnsi="Symbol" w:cs="Symbol" w:hint="default"/>
      </w:rPr>
    </w:lvl>
    <w:lvl w:ilvl="4" w:tplc="FFFFFFFF">
      <w:start w:val="1"/>
      <w:numFmt w:val="bullet"/>
      <w:lvlText w:val="o"/>
      <w:lvlJc w:val="left"/>
      <w:pPr>
        <w:ind w:left="4026" w:hanging="360"/>
      </w:pPr>
      <w:rPr>
        <w:rFonts w:ascii="Courier New" w:hAnsi="Courier New" w:cs="Courier New" w:hint="default"/>
      </w:rPr>
    </w:lvl>
    <w:lvl w:ilvl="5" w:tplc="FFFFFFFF">
      <w:start w:val="1"/>
      <w:numFmt w:val="bullet"/>
      <w:lvlText w:val=""/>
      <w:lvlJc w:val="left"/>
      <w:pPr>
        <w:ind w:left="4746" w:hanging="360"/>
      </w:pPr>
      <w:rPr>
        <w:rFonts w:ascii="Wingdings" w:hAnsi="Wingdings" w:cs="Wingdings" w:hint="default"/>
      </w:rPr>
    </w:lvl>
    <w:lvl w:ilvl="6" w:tplc="FFFFFFFF">
      <w:start w:val="1"/>
      <w:numFmt w:val="bullet"/>
      <w:lvlText w:val=""/>
      <w:lvlJc w:val="left"/>
      <w:pPr>
        <w:ind w:left="5466" w:hanging="360"/>
      </w:pPr>
      <w:rPr>
        <w:rFonts w:ascii="Symbol" w:hAnsi="Symbol" w:cs="Symbol" w:hint="default"/>
      </w:rPr>
    </w:lvl>
    <w:lvl w:ilvl="7" w:tplc="FFFFFFFF">
      <w:start w:val="1"/>
      <w:numFmt w:val="bullet"/>
      <w:lvlText w:val="o"/>
      <w:lvlJc w:val="left"/>
      <w:pPr>
        <w:ind w:left="6186" w:hanging="360"/>
      </w:pPr>
      <w:rPr>
        <w:rFonts w:ascii="Courier New" w:hAnsi="Courier New" w:cs="Courier New" w:hint="default"/>
      </w:rPr>
    </w:lvl>
    <w:lvl w:ilvl="8" w:tplc="FFFFFFFF">
      <w:start w:val="1"/>
      <w:numFmt w:val="bullet"/>
      <w:lvlText w:val=""/>
      <w:lvlJc w:val="left"/>
      <w:pPr>
        <w:ind w:left="6906" w:hanging="360"/>
      </w:pPr>
      <w:rPr>
        <w:rFonts w:ascii="Wingdings" w:hAnsi="Wingdings" w:cs="Wingdings" w:hint="default"/>
      </w:rPr>
    </w:lvl>
  </w:abstractNum>
  <w:abstractNum w:abstractNumId="25">
    <w:nsid w:val="794A691B"/>
    <w:multiLevelType w:val="hybridMultilevel"/>
    <w:tmpl w:val="D6B68C0C"/>
    <w:lvl w:ilvl="0" w:tplc="C8DE6FB6">
      <w:start w:val="1"/>
      <w:numFmt w:val="bullet"/>
      <w:lvlText w:val=""/>
      <w:lvlJc w:val="left"/>
      <w:pPr>
        <w:ind w:left="1146"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num w:numId="1">
    <w:abstractNumId w:val="14"/>
  </w:num>
  <w:num w:numId="2">
    <w:abstractNumId w:val="1"/>
  </w:num>
  <w:num w:numId="3">
    <w:abstractNumId w:val="15"/>
  </w:num>
  <w:num w:numId="4">
    <w:abstractNumId w:val="0"/>
  </w:num>
  <w:num w:numId="5">
    <w:abstractNumId w:val="16"/>
  </w:num>
  <w:num w:numId="6">
    <w:abstractNumId w:val="13"/>
  </w:num>
  <w:num w:numId="7">
    <w:abstractNumId w:val="3"/>
  </w:num>
  <w:num w:numId="8">
    <w:abstractNumId w:val="2"/>
  </w:num>
  <w:num w:numId="9">
    <w:abstractNumId w:val="17"/>
  </w:num>
  <w:num w:numId="10">
    <w:abstractNumId w:val="11"/>
  </w:num>
  <w:num w:numId="11">
    <w:abstractNumId w:val="7"/>
  </w:num>
  <w:num w:numId="12">
    <w:abstractNumId w:val="10"/>
  </w:num>
  <w:num w:numId="13">
    <w:abstractNumId w:val="19"/>
  </w:num>
  <w:num w:numId="14">
    <w:abstractNumId w:val="12"/>
  </w:num>
  <w:num w:numId="15">
    <w:abstractNumId w:val="22"/>
  </w:num>
  <w:num w:numId="16">
    <w:abstractNumId w:val="21"/>
  </w:num>
  <w:num w:numId="17">
    <w:abstractNumId w:val="8"/>
  </w:num>
  <w:num w:numId="18">
    <w:abstractNumId w:val="18"/>
  </w:num>
  <w:num w:numId="19">
    <w:abstractNumId w:val="9"/>
  </w:num>
  <w:num w:numId="20">
    <w:abstractNumId w:val="4"/>
  </w:num>
  <w:num w:numId="21">
    <w:abstractNumId w:val="20"/>
  </w:num>
  <w:num w:numId="22">
    <w:abstractNumId w:val="25"/>
  </w:num>
  <w:num w:numId="23">
    <w:abstractNumId w:val="24"/>
  </w:num>
  <w:num w:numId="24">
    <w:abstractNumId w:val="23"/>
  </w:num>
  <w:num w:numId="25">
    <w:abstractNumId w:val="5"/>
  </w:num>
  <w:num w:numId="2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6"/>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47F3"/>
    <w:rsid w:val="00023E81"/>
    <w:rsid w:val="00090FB8"/>
    <w:rsid w:val="00205B88"/>
    <w:rsid w:val="002772C8"/>
    <w:rsid w:val="002E5656"/>
    <w:rsid w:val="00302A3C"/>
    <w:rsid w:val="0030549B"/>
    <w:rsid w:val="00395152"/>
    <w:rsid w:val="003F58A2"/>
    <w:rsid w:val="004552FD"/>
    <w:rsid w:val="0047792E"/>
    <w:rsid w:val="006158D7"/>
    <w:rsid w:val="006254FF"/>
    <w:rsid w:val="00625A59"/>
    <w:rsid w:val="00637FBC"/>
    <w:rsid w:val="00685D5F"/>
    <w:rsid w:val="00720BB9"/>
    <w:rsid w:val="00854A07"/>
    <w:rsid w:val="008B47F3"/>
    <w:rsid w:val="0091626D"/>
    <w:rsid w:val="00A77B69"/>
    <w:rsid w:val="00C9148B"/>
    <w:rsid w:val="00CC1D6A"/>
    <w:rsid w:val="00D10695"/>
    <w:rsid w:val="00D141C5"/>
    <w:rsid w:val="00E03D0C"/>
    <w:rsid w:val="00E2513B"/>
    <w:rsid w:val="00E4135F"/>
    <w:rsid w:val="00E946B7"/>
    <w:rsid w:val="00EE5306"/>
    <w:rsid w:val="00F705C3"/>
    <w:rsid w:val="00F85BF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090FB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EE5306"/>
    <w:pPr>
      <w:keepNext/>
      <w:keepLines/>
      <w:widowControl w:val="0"/>
      <w:autoSpaceDE w:val="0"/>
      <w:autoSpaceDN w:val="0"/>
      <w:spacing w:before="40" w:after="0" w:line="240" w:lineRule="auto"/>
      <w:outlineLvl w:val="1"/>
    </w:pPr>
    <w:rPr>
      <w:rFonts w:asciiTheme="majorHAnsi" w:eastAsiaTheme="majorEastAsia" w:hAnsiTheme="majorHAnsi" w:cstheme="majorBidi"/>
      <w:color w:val="365F91" w:themeColor="accent1" w:themeShade="BF"/>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a0"/>
    <w:rsid w:val="008B47F3"/>
  </w:style>
  <w:style w:type="character" w:customStyle="1" w:styleId="eop">
    <w:name w:val="eop"/>
    <w:basedOn w:val="a0"/>
    <w:rsid w:val="008B47F3"/>
  </w:style>
  <w:style w:type="paragraph" w:styleId="a3">
    <w:name w:val="No Spacing"/>
    <w:link w:val="a4"/>
    <w:uiPriority w:val="1"/>
    <w:qFormat/>
    <w:rsid w:val="008B47F3"/>
    <w:pPr>
      <w:spacing w:after="0" w:line="240" w:lineRule="auto"/>
    </w:pPr>
  </w:style>
  <w:style w:type="paragraph" w:styleId="a5">
    <w:name w:val="Body Text"/>
    <w:basedOn w:val="a"/>
    <w:link w:val="a6"/>
    <w:uiPriority w:val="1"/>
    <w:qFormat/>
    <w:rsid w:val="008B47F3"/>
    <w:pPr>
      <w:widowControl w:val="0"/>
      <w:autoSpaceDE w:val="0"/>
      <w:autoSpaceDN w:val="0"/>
      <w:spacing w:after="0" w:line="240" w:lineRule="auto"/>
      <w:ind w:left="229"/>
      <w:jc w:val="both"/>
    </w:pPr>
    <w:rPr>
      <w:rFonts w:ascii="Times New Roman" w:eastAsia="Times New Roman" w:hAnsi="Times New Roman" w:cs="Times New Roman"/>
      <w:sz w:val="28"/>
      <w:szCs w:val="28"/>
      <w:lang w:eastAsia="en-US"/>
    </w:rPr>
  </w:style>
  <w:style w:type="character" w:customStyle="1" w:styleId="a6">
    <w:name w:val="Основной текст Знак"/>
    <w:basedOn w:val="a0"/>
    <w:link w:val="a5"/>
    <w:uiPriority w:val="1"/>
    <w:rsid w:val="008B47F3"/>
    <w:rPr>
      <w:rFonts w:ascii="Times New Roman" w:eastAsia="Times New Roman" w:hAnsi="Times New Roman" w:cs="Times New Roman"/>
      <w:sz w:val="28"/>
      <w:szCs w:val="28"/>
      <w:lang w:eastAsia="en-US"/>
    </w:rPr>
  </w:style>
  <w:style w:type="paragraph" w:styleId="a7">
    <w:name w:val="List Paragraph"/>
    <w:basedOn w:val="a"/>
    <w:link w:val="a8"/>
    <w:uiPriority w:val="1"/>
    <w:qFormat/>
    <w:rsid w:val="008B47F3"/>
    <w:pPr>
      <w:widowControl w:val="0"/>
      <w:autoSpaceDE w:val="0"/>
      <w:autoSpaceDN w:val="0"/>
      <w:spacing w:after="0" w:line="240" w:lineRule="auto"/>
      <w:ind w:left="229"/>
    </w:pPr>
    <w:rPr>
      <w:rFonts w:ascii="Times New Roman" w:eastAsia="Times New Roman" w:hAnsi="Times New Roman" w:cs="Times New Roman"/>
      <w:lang w:eastAsia="en-US"/>
    </w:rPr>
  </w:style>
  <w:style w:type="character" w:customStyle="1" w:styleId="a8">
    <w:name w:val="Абзац списка Знак"/>
    <w:link w:val="a7"/>
    <w:uiPriority w:val="34"/>
    <w:qFormat/>
    <w:locked/>
    <w:rsid w:val="008B47F3"/>
    <w:rPr>
      <w:rFonts w:ascii="Times New Roman" w:eastAsia="Times New Roman" w:hAnsi="Times New Roman" w:cs="Times New Roman"/>
      <w:lang w:eastAsia="en-US"/>
    </w:rPr>
  </w:style>
  <w:style w:type="paragraph" w:customStyle="1" w:styleId="pboth">
    <w:name w:val="pbot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TableNormal">
    <w:name w:val="Table Normal"/>
    <w:uiPriority w:val="2"/>
    <w:semiHidden/>
    <w:unhideWhenUsed/>
    <w:qFormat/>
    <w:rsid w:val="008B47F3"/>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B47F3"/>
    <w:pPr>
      <w:widowControl w:val="0"/>
      <w:autoSpaceDE w:val="0"/>
      <w:autoSpaceDN w:val="0"/>
      <w:spacing w:after="0" w:line="240" w:lineRule="auto"/>
      <w:ind w:left="109"/>
    </w:pPr>
    <w:rPr>
      <w:rFonts w:ascii="Times New Roman" w:eastAsia="Times New Roman" w:hAnsi="Times New Roman" w:cs="Times New Roman"/>
      <w:lang w:eastAsia="en-US"/>
    </w:rPr>
  </w:style>
  <w:style w:type="paragraph" w:styleId="a9">
    <w:name w:val="Normal (Web)"/>
    <w:basedOn w:val="a"/>
    <w:uiPriority w:val="99"/>
    <w:unhideWhenUsed/>
    <w:rsid w:val="00E4135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0">
    <w:name w:val="Заголовок 2 Знак"/>
    <w:basedOn w:val="a0"/>
    <w:link w:val="2"/>
    <w:uiPriority w:val="9"/>
    <w:rsid w:val="00EE5306"/>
    <w:rPr>
      <w:rFonts w:asciiTheme="majorHAnsi" w:eastAsiaTheme="majorEastAsia" w:hAnsiTheme="majorHAnsi" w:cstheme="majorBidi"/>
      <w:color w:val="365F91" w:themeColor="accent1" w:themeShade="BF"/>
      <w:sz w:val="26"/>
      <w:szCs w:val="26"/>
      <w:lang w:eastAsia="en-US"/>
    </w:rPr>
  </w:style>
  <w:style w:type="paragraph" w:customStyle="1" w:styleId="31">
    <w:name w:val="Заголовок 31"/>
    <w:basedOn w:val="a"/>
    <w:uiPriority w:val="1"/>
    <w:qFormat/>
    <w:rsid w:val="00EE5306"/>
    <w:pPr>
      <w:widowControl w:val="0"/>
      <w:autoSpaceDE w:val="0"/>
      <w:autoSpaceDN w:val="0"/>
      <w:spacing w:before="83" w:after="0" w:line="240" w:lineRule="auto"/>
      <w:ind w:left="158" w:hanging="194"/>
      <w:outlineLvl w:val="3"/>
    </w:pPr>
    <w:rPr>
      <w:rFonts w:ascii="Trebuchet MS" w:eastAsia="Trebuchet MS" w:hAnsi="Trebuchet MS" w:cs="Trebuchet MS"/>
      <w:lang w:eastAsia="en-US"/>
    </w:rPr>
  </w:style>
  <w:style w:type="paragraph" w:customStyle="1" w:styleId="11">
    <w:name w:val="Заголовок 11"/>
    <w:basedOn w:val="a"/>
    <w:uiPriority w:val="1"/>
    <w:qFormat/>
    <w:rsid w:val="00EE5306"/>
    <w:pPr>
      <w:widowControl w:val="0"/>
      <w:autoSpaceDE w:val="0"/>
      <w:autoSpaceDN w:val="0"/>
      <w:spacing w:before="71" w:after="0" w:line="240" w:lineRule="auto"/>
      <w:ind w:left="158"/>
      <w:outlineLvl w:val="1"/>
    </w:pPr>
    <w:rPr>
      <w:rFonts w:ascii="Tahoma" w:eastAsia="Tahoma" w:hAnsi="Tahoma" w:cs="Tahoma"/>
      <w:b/>
      <w:bCs/>
      <w:sz w:val="24"/>
      <w:szCs w:val="24"/>
      <w:lang w:eastAsia="en-US"/>
    </w:rPr>
  </w:style>
  <w:style w:type="paragraph" w:styleId="aa">
    <w:name w:val="Balloon Text"/>
    <w:basedOn w:val="a"/>
    <w:link w:val="ab"/>
    <w:uiPriority w:val="99"/>
    <w:semiHidden/>
    <w:unhideWhenUsed/>
    <w:rsid w:val="004552FD"/>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4552FD"/>
    <w:rPr>
      <w:rFonts w:ascii="Tahoma" w:hAnsi="Tahoma" w:cs="Tahoma"/>
      <w:sz w:val="16"/>
      <w:szCs w:val="16"/>
    </w:rPr>
  </w:style>
  <w:style w:type="character" w:customStyle="1" w:styleId="a4">
    <w:name w:val="Без интервала Знак"/>
    <w:link w:val="a3"/>
    <w:uiPriority w:val="1"/>
    <w:rsid w:val="00090FB8"/>
  </w:style>
  <w:style w:type="character" w:customStyle="1" w:styleId="10">
    <w:name w:val="Заголовок 1 Знак"/>
    <w:basedOn w:val="a0"/>
    <w:link w:val="1"/>
    <w:uiPriority w:val="9"/>
    <w:rsid w:val="00090FB8"/>
    <w:rPr>
      <w:rFonts w:asciiTheme="majorHAnsi" w:eastAsiaTheme="majorEastAsia" w:hAnsiTheme="majorHAnsi" w:cstheme="majorBidi"/>
      <w:b/>
      <w:bCs/>
      <w:color w:val="365F91" w:themeColor="accent1" w:themeShade="BF"/>
      <w:sz w:val="28"/>
      <w:szCs w:val="28"/>
    </w:rPr>
  </w:style>
  <w:style w:type="table" w:styleId="ac">
    <w:name w:val="Table Grid"/>
    <w:basedOn w:val="a1"/>
    <w:uiPriority w:val="59"/>
    <w:rsid w:val="00090FB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090F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uiPriority w:val="99"/>
    <w:rsid w:val="00090FB8"/>
    <w:rPr>
      <w:rFonts w:ascii="Courier New" w:eastAsia="Times New Roman" w:hAnsi="Courier New" w:cs="Courier New"/>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090FB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EE5306"/>
    <w:pPr>
      <w:keepNext/>
      <w:keepLines/>
      <w:widowControl w:val="0"/>
      <w:autoSpaceDE w:val="0"/>
      <w:autoSpaceDN w:val="0"/>
      <w:spacing w:before="40" w:after="0" w:line="240" w:lineRule="auto"/>
      <w:outlineLvl w:val="1"/>
    </w:pPr>
    <w:rPr>
      <w:rFonts w:asciiTheme="majorHAnsi" w:eastAsiaTheme="majorEastAsia" w:hAnsiTheme="majorHAnsi" w:cstheme="majorBidi"/>
      <w:color w:val="365F91" w:themeColor="accent1" w:themeShade="BF"/>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a0"/>
    <w:rsid w:val="008B47F3"/>
  </w:style>
  <w:style w:type="character" w:customStyle="1" w:styleId="eop">
    <w:name w:val="eop"/>
    <w:basedOn w:val="a0"/>
    <w:rsid w:val="008B47F3"/>
  </w:style>
  <w:style w:type="paragraph" w:styleId="a3">
    <w:name w:val="No Spacing"/>
    <w:link w:val="a4"/>
    <w:uiPriority w:val="1"/>
    <w:qFormat/>
    <w:rsid w:val="008B47F3"/>
    <w:pPr>
      <w:spacing w:after="0" w:line="240" w:lineRule="auto"/>
    </w:pPr>
  </w:style>
  <w:style w:type="paragraph" w:styleId="a5">
    <w:name w:val="Body Text"/>
    <w:basedOn w:val="a"/>
    <w:link w:val="a6"/>
    <w:uiPriority w:val="1"/>
    <w:qFormat/>
    <w:rsid w:val="008B47F3"/>
    <w:pPr>
      <w:widowControl w:val="0"/>
      <w:autoSpaceDE w:val="0"/>
      <w:autoSpaceDN w:val="0"/>
      <w:spacing w:after="0" w:line="240" w:lineRule="auto"/>
      <w:ind w:left="229"/>
      <w:jc w:val="both"/>
    </w:pPr>
    <w:rPr>
      <w:rFonts w:ascii="Times New Roman" w:eastAsia="Times New Roman" w:hAnsi="Times New Roman" w:cs="Times New Roman"/>
      <w:sz w:val="28"/>
      <w:szCs w:val="28"/>
      <w:lang w:eastAsia="en-US"/>
    </w:rPr>
  </w:style>
  <w:style w:type="character" w:customStyle="1" w:styleId="a6">
    <w:name w:val="Основной текст Знак"/>
    <w:basedOn w:val="a0"/>
    <w:link w:val="a5"/>
    <w:uiPriority w:val="1"/>
    <w:rsid w:val="008B47F3"/>
    <w:rPr>
      <w:rFonts w:ascii="Times New Roman" w:eastAsia="Times New Roman" w:hAnsi="Times New Roman" w:cs="Times New Roman"/>
      <w:sz w:val="28"/>
      <w:szCs w:val="28"/>
      <w:lang w:eastAsia="en-US"/>
    </w:rPr>
  </w:style>
  <w:style w:type="paragraph" w:styleId="a7">
    <w:name w:val="List Paragraph"/>
    <w:basedOn w:val="a"/>
    <w:link w:val="a8"/>
    <w:uiPriority w:val="1"/>
    <w:qFormat/>
    <w:rsid w:val="008B47F3"/>
    <w:pPr>
      <w:widowControl w:val="0"/>
      <w:autoSpaceDE w:val="0"/>
      <w:autoSpaceDN w:val="0"/>
      <w:spacing w:after="0" w:line="240" w:lineRule="auto"/>
      <w:ind w:left="229"/>
    </w:pPr>
    <w:rPr>
      <w:rFonts w:ascii="Times New Roman" w:eastAsia="Times New Roman" w:hAnsi="Times New Roman" w:cs="Times New Roman"/>
      <w:lang w:eastAsia="en-US"/>
    </w:rPr>
  </w:style>
  <w:style w:type="character" w:customStyle="1" w:styleId="a8">
    <w:name w:val="Абзац списка Знак"/>
    <w:link w:val="a7"/>
    <w:uiPriority w:val="34"/>
    <w:qFormat/>
    <w:locked/>
    <w:rsid w:val="008B47F3"/>
    <w:rPr>
      <w:rFonts w:ascii="Times New Roman" w:eastAsia="Times New Roman" w:hAnsi="Times New Roman" w:cs="Times New Roman"/>
      <w:lang w:eastAsia="en-US"/>
    </w:rPr>
  </w:style>
  <w:style w:type="paragraph" w:customStyle="1" w:styleId="pboth">
    <w:name w:val="pbot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TableNormal">
    <w:name w:val="Table Normal"/>
    <w:uiPriority w:val="2"/>
    <w:semiHidden/>
    <w:unhideWhenUsed/>
    <w:qFormat/>
    <w:rsid w:val="008B47F3"/>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B47F3"/>
    <w:pPr>
      <w:widowControl w:val="0"/>
      <w:autoSpaceDE w:val="0"/>
      <w:autoSpaceDN w:val="0"/>
      <w:spacing w:after="0" w:line="240" w:lineRule="auto"/>
      <w:ind w:left="109"/>
    </w:pPr>
    <w:rPr>
      <w:rFonts w:ascii="Times New Roman" w:eastAsia="Times New Roman" w:hAnsi="Times New Roman" w:cs="Times New Roman"/>
      <w:lang w:eastAsia="en-US"/>
    </w:rPr>
  </w:style>
  <w:style w:type="paragraph" w:styleId="a9">
    <w:name w:val="Normal (Web)"/>
    <w:basedOn w:val="a"/>
    <w:uiPriority w:val="99"/>
    <w:unhideWhenUsed/>
    <w:rsid w:val="00E4135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0">
    <w:name w:val="Заголовок 2 Знак"/>
    <w:basedOn w:val="a0"/>
    <w:link w:val="2"/>
    <w:uiPriority w:val="9"/>
    <w:rsid w:val="00EE5306"/>
    <w:rPr>
      <w:rFonts w:asciiTheme="majorHAnsi" w:eastAsiaTheme="majorEastAsia" w:hAnsiTheme="majorHAnsi" w:cstheme="majorBidi"/>
      <w:color w:val="365F91" w:themeColor="accent1" w:themeShade="BF"/>
      <w:sz w:val="26"/>
      <w:szCs w:val="26"/>
      <w:lang w:eastAsia="en-US"/>
    </w:rPr>
  </w:style>
  <w:style w:type="paragraph" w:customStyle="1" w:styleId="31">
    <w:name w:val="Заголовок 31"/>
    <w:basedOn w:val="a"/>
    <w:uiPriority w:val="1"/>
    <w:qFormat/>
    <w:rsid w:val="00EE5306"/>
    <w:pPr>
      <w:widowControl w:val="0"/>
      <w:autoSpaceDE w:val="0"/>
      <w:autoSpaceDN w:val="0"/>
      <w:spacing w:before="83" w:after="0" w:line="240" w:lineRule="auto"/>
      <w:ind w:left="158" w:hanging="194"/>
      <w:outlineLvl w:val="3"/>
    </w:pPr>
    <w:rPr>
      <w:rFonts w:ascii="Trebuchet MS" w:eastAsia="Trebuchet MS" w:hAnsi="Trebuchet MS" w:cs="Trebuchet MS"/>
      <w:lang w:eastAsia="en-US"/>
    </w:rPr>
  </w:style>
  <w:style w:type="paragraph" w:customStyle="1" w:styleId="11">
    <w:name w:val="Заголовок 11"/>
    <w:basedOn w:val="a"/>
    <w:uiPriority w:val="1"/>
    <w:qFormat/>
    <w:rsid w:val="00EE5306"/>
    <w:pPr>
      <w:widowControl w:val="0"/>
      <w:autoSpaceDE w:val="0"/>
      <w:autoSpaceDN w:val="0"/>
      <w:spacing w:before="71" w:after="0" w:line="240" w:lineRule="auto"/>
      <w:ind w:left="158"/>
      <w:outlineLvl w:val="1"/>
    </w:pPr>
    <w:rPr>
      <w:rFonts w:ascii="Tahoma" w:eastAsia="Tahoma" w:hAnsi="Tahoma" w:cs="Tahoma"/>
      <w:b/>
      <w:bCs/>
      <w:sz w:val="24"/>
      <w:szCs w:val="24"/>
      <w:lang w:eastAsia="en-US"/>
    </w:rPr>
  </w:style>
  <w:style w:type="paragraph" w:styleId="aa">
    <w:name w:val="Balloon Text"/>
    <w:basedOn w:val="a"/>
    <w:link w:val="ab"/>
    <w:uiPriority w:val="99"/>
    <w:semiHidden/>
    <w:unhideWhenUsed/>
    <w:rsid w:val="004552FD"/>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4552FD"/>
    <w:rPr>
      <w:rFonts w:ascii="Tahoma" w:hAnsi="Tahoma" w:cs="Tahoma"/>
      <w:sz w:val="16"/>
      <w:szCs w:val="16"/>
    </w:rPr>
  </w:style>
  <w:style w:type="character" w:customStyle="1" w:styleId="a4">
    <w:name w:val="Без интервала Знак"/>
    <w:link w:val="a3"/>
    <w:uiPriority w:val="1"/>
    <w:rsid w:val="00090FB8"/>
  </w:style>
  <w:style w:type="character" w:customStyle="1" w:styleId="10">
    <w:name w:val="Заголовок 1 Знак"/>
    <w:basedOn w:val="a0"/>
    <w:link w:val="1"/>
    <w:uiPriority w:val="9"/>
    <w:rsid w:val="00090FB8"/>
    <w:rPr>
      <w:rFonts w:asciiTheme="majorHAnsi" w:eastAsiaTheme="majorEastAsia" w:hAnsiTheme="majorHAnsi" w:cstheme="majorBidi"/>
      <w:b/>
      <w:bCs/>
      <w:color w:val="365F91" w:themeColor="accent1" w:themeShade="BF"/>
      <w:sz w:val="28"/>
      <w:szCs w:val="28"/>
    </w:rPr>
  </w:style>
  <w:style w:type="table" w:styleId="ac">
    <w:name w:val="Table Grid"/>
    <w:basedOn w:val="a1"/>
    <w:uiPriority w:val="59"/>
    <w:rsid w:val="00090FB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090F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uiPriority w:val="99"/>
    <w:rsid w:val="00090FB8"/>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06666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7</Pages>
  <Words>1622</Words>
  <Characters>9246</Characters>
  <Application>Microsoft Office Word</Application>
  <DocSecurity>0</DocSecurity>
  <Lines>77</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10847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6</cp:revision>
  <cp:lastPrinted>2024-09-09T10:44:00Z</cp:lastPrinted>
  <dcterms:created xsi:type="dcterms:W3CDTF">2024-08-29T10:33:00Z</dcterms:created>
  <dcterms:modified xsi:type="dcterms:W3CDTF">2024-10-24T07:02:00Z</dcterms:modified>
</cp:coreProperties>
</file>