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955" w:rsidRPr="00960C2D" w:rsidRDefault="00B71C44" w:rsidP="008C2955">
      <w:pPr>
        <w:widowControl w:val="0"/>
        <w:tabs>
          <w:tab w:val="left" w:pos="770"/>
        </w:tabs>
        <w:spacing w:after="0" w:line="360" w:lineRule="auto"/>
        <w:ind w:left="57" w:right="57" w:firstLine="851"/>
        <w:jc w:val="center"/>
        <w:rPr>
          <w:rFonts w:ascii="Times New Roman" w:hAnsi="Times New Roman" w:cs="Times New Roman"/>
          <w:b/>
          <w:color w:val="002060"/>
          <w:sz w:val="32"/>
          <w:szCs w:val="32"/>
        </w:rPr>
      </w:pPr>
      <w:r>
        <w:t xml:space="preserve">                                                                                                                                                                                                                                                                                                                                                                                                                                                                                                                                                                                           </w:t>
      </w:r>
      <w:r w:rsidR="00112074" w:rsidRPr="00960C2D">
        <w:rPr>
          <w:rFonts w:ascii="Times New Roman" w:hAnsi="Times New Roman" w:cs="Times New Roman"/>
          <w:b/>
          <w:color w:val="002060"/>
          <w:sz w:val="32"/>
          <w:szCs w:val="32"/>
        </w:rPr>
        <w:t>Пояснительная записка</w:t>
      </w:r>
    </w:p>
    <w:p w:rsidR="008C2955" w:rsidRPr="00960C2D" w:rsidRDefault="0023409E" w:rsidP="008C2955">
      <w:pPr>
        <w:widowControl w:val="0"/>
        <w:tabs>
          <w:tab w:val="left" w:pos="770"/>
        </w:tabs>
        <w:spacing w:after="0" w:line="360" w:lineRule="auto"/>
        <w:ind w:left="57" w:right="57" w:firstLine="851"/>
        <w:jc w:val="both"/>
        <w:rPr>
          <w:rFonts w:ascii="Times New Roman" w:eastAsia="Times New Roman" w:hAnsi="Times New Roman"/>
          <w:b/>
          <w:bCs/>
          <w:color w:val="002060"/>
          <w:sz w:val="28"/>
          <w:szCs w:val="28"/>
        </w:rPr>
      </w:pPr>
      <w:r w:rsidRPr="00960C2D">
        <w:rPr>
          <w:rFonts w:ascii="Times New Roman" w:hAnsi="Times New Roman" w:cs="Times New Roman"/>
          <w:color w:val="002060"/>
          <w:sz w:val="28"/>
          <w:szCs w:val="28"/>
        </w:rPr>
        <w:t xml:space="preserve">Рабочая </w:t>
      </w:r>
      <w:r w:rsidR="008C2955" w:rsidRPr="00960C2D">
        <w:rPr>
          <w:rFonts w:ascii="Times New Roman" w:hAnsi="Times New Roman" w:cs="Times New Roman"/>
          <w:color w:val="002060"/>
          <w:sz w:val="28"/>
          <w:szCs w:val="28"/>
        </w:rPr>
        <w:t xml:space="preserve">программа по предмету </w:t>
      </w:r>
      <w:r w:rsidR="008C2955" w:rsidRPr="00960C2D">
        <w:rPr>
          <w:rFonts w:ascii="Times New Roman" w:hAnsi="Times New Roman" w:cs="Times New Roman"/>
          <w:b/>
          <w:color w:val="002060"/>
          <w:sz w:val="28"/>
          <w:szCs w:val="28"/>
          <w:u w:val="single"/>
        </w:rPr>
        <w:t>«</w:t>
      </w:r>
      <w:r w:rsidR="00237B3D" w:rsidRPr="00960C2D">
        <w:rPr>
          <w:rFonts w:ascii="Times New Roman" w:hAnsi="Times New Roman" w:cs="Times New Roman"/>
          <w:b/>
          <w:color w:val="002060"/>
          <w:sz w:val="28"/>
          <w:szCs w:val="28"/>
          <w:u w:val="single"/>
        </w:rPr>
        <w:t>Сведения по грамматике</w:t>
      </w:r>
      <w:r w:rsidR="008C2955" w:rsidRPr="00960C2D">
        <w:rPr>
          <w:rFonts w:ascii="Times New Roman" w:hAnsi="Times New Roman" w:cs="Times New Roman"/>
          <w:b/>
          <w:color w:val="002060"/>
          <w:sz w:val="28"/>
          <w:szCs w:val="28"/>
          <w:u w:val="single"/>
        </w:rPr>
        <w:t>»</w:t>
      </w:r>
      <w:r w:rsidR="008C2955" w:rsidRPr="00960C2D">
        <w:rPr>
          <w:rFonts w:ascii="Times New Roman" w:hAnsi="Times New Roman" w:cs="Times New Roman"/>
          <w:color w:val="002060"/>
          <w:sz w:val="28"/>
          <w:szCs w:val="28"/>
        </w:rPr>
        <w:t xml:space="preserve"> 5</w:t>
      </w:r>
      <w:r w:rsidR="00EA7907" w:rsidRPr="00960C2D">
        <w:rPr>
          <w:rFonts w:ascii="Times New Roman" w:hAnsi="Times New Roman" w:cs="Times New Roman"/>
          <w:color w:val="002060"/>
          <w:sz w:val="28"/>
          <w:szCs w:val="28"/>
        </w:rPr>
        <w:t xml:space="preserve"> </w:t>
      </w:r>
      <w:r w:rsidR="008C2955" w:rsidRPr="00960C2D">
        <w:rPr>
          <w:rFonts w:ascii="Times New Roman" w:hAnsi="Times New Roman" w:cs="Times New Roman"/>
          <w:color w:val="002060"/>
          <w:sz w:val="28"/>
          <w:szCs w:val="28"/>
        </w:rPr>
        <w:t xml:space="preserve">класс (вариант 1.2) разработана </w:t>
      </w:r>
      <w:r w:rsidR="008C2955" w:rsidRPr="00960C2D">
        <w:rPr>
          <w:rFonts w:ascii="Times New Roman" w:hAnsi="Times New Roman"/>
          <w:color w:val="002060"/>
          <w:sz w:val="28"/>
          <w:szCs w:val="28"/>
        </w:rPr>
        <w:t>в соответствии с требованиями основных нормативных документов:</w:t>
      </w:r>
    </w:p>
    <w:p w:rsidR="008C2955" w:rsidRPr="00960C2D" w:rsidRDefault="008C2955" w:rsidP="008C2955">
      <w:pPr>
        <w:pStyle w:val="a4"/>
        <w:numPr>
          <w:ilvl w:val="0"/>
          <w:numId w:val="14"/>
        </w:numPr>
        <w:spacing w:after="0" w:line="360" w:lineRule="auto"/>
        <w:ind w:left="0" w:right="57" w:firstLine="709"/>
        <w:jc w:val="both"/>
        <w:rPr>
          <w:rFonts w:ascii="Times New Roman" w:hAnsi="Times New Roman" w:cs="Times New Roman"/>
          <w:color w:val="002060"/>
          <w:sz w:val="28"/>
          <w:szCs w:val="28"/>
        </w:rPr>
      </w:pPr>
      <w:r w:rsidRPr="00960C2D">
        <w:rPr>
          <w:rFonts w:ascii="Times New Roman" w:hAnsi="Times New Roman" w:cs="Times New Roman"/>
          <w:color w:val="002060"/>
          <w:sz w:val="28"/>
          <w:szCs w:val="28"/>
        </w:rPr>
        <w:t>Федеральный закон от 29.12.2012г №273-ФЗ "Об образовании в Российской Федерации";</w:t>
      </w:r>
    </w:p>
    <w:p w:rsidR="008C2955" w:rsidRPr="00960C2D" w:rsidRDefault="008C2955" w:rsidP="008C2955">
      <w:pPr>
        <w:pStyle w:val="a3"/>
        <w:numPr>
          <w:ilvl w:val="0"/>
          <w:numId w:val="14"/>
        </w:numPr>
        <w:shd w:val="clear" w:color="auto" w:fill="FFFFFF"/>
        <w:autoSpaceDE w:val="0"/>
        <w:autoSpaceDN w:val="0"/>
        <w:adjustRightInd w:val="0"/>
        <w:spacing w:before="0" w:beforeAutospacing="0" w:after="0" w:afterAutospacing="0" w:line="360" w:lineRule="auto"/>
        <w:ind w:left="0" w:right="57" w:firstLine="709"/>
        <w:contextualSpacing/>
        <w:jc w:val="both"/>
        <w:rPr>
          <w:color w:val="002060"/>
          <w:sz w:val="28"/>
          <w:szCs w:val="28"/>
        </w:rPr>
      </w:pPr>
      <w:r w:rsidRPr="00960C2D">
        <w:rPr>
          <w:color w:val="002060"/>
          <w:sz w:val="28"/>
          <w:szCs w:val="28"/>
        </w:rPr>
        <w:t>Приказа Минпросвещения Росси Федерации от 28.12.2018 N 345 «Об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237B3D" w:rsidRPr="00960C2D" w:rsidRDefault="00237B3D" w:rsidP="00237B3D">
      <w:pPr>
        <w:pStyle w:val="2"/>
        <w:numPr>
          <w:ilvl w:val="0"/>
          <w:numId w:val="16"/>
        </w:numPr>
        <w:shd w:val="clear" w:color="auto" w:fill="FFFFFF"/>
        <w:spacing w:before="0" w:beforeAutospacing="0" w:after="0" w:afterAutospacing="0" w:line="360" w:lineRule="auto"/>
        <w:ind w:left="-142" w:firstLine="851"/>
        <w:jc w:val="both"/>
        <w:rPr>
          <w:b w:val="0"/>
          <w:color w:val="002060"/>
          <w:sz w:val="28"/>
          <w:szCs w:val="28"/>
        </w:rPr>
      </w:pPr>
      <w:r w:rsidRPr="00960C2D">
        <w:rPr>
          <w:b w:val="0"/>
          <w:color w:val="002060"/>
          <w:sz w:val="28"/>
          <w:szCs w:val="28"/>
        </w:rPr>
        <w:t>«Санитарно-эпидемиологические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(«СанПиН 2.4.2.3286-15» (с изменениями санитарно-эпидемиологических правил СП 3.1/2.4.3598-20 от 30.06.2020 № 16) Постановление Главного государственного санитарного врача РФ от 10.07.2015 №26).»</w:t>
      </w:r>
    </w:p>
    <w:p w:rsidR="008C2955" w:rsidRPr="00960C2D" w:rsidRDefault="008C2955" w:rsidP="008C2955">
      <w:pPr>
        <w:pStyle w:val="a3"/>
        <w:numPr>
          <w:ilvl w:val="0"/>
          <w:numId w:val="14"/>
        </w:numPr>
        <w:shd w:val="clear" w:color="auto" w:fill="FFFFFF"/>
        <w:autoSpaceDE w:val="0"/>
        <w:autoSpaceDN w:val="0"/>
        <w:adjustRightInd w:val="0"/>
        <w:spacing w:before="0" w:beforeAutospacing="0" w:after="0" w:afterAutospacing="0" w:line="360" w:lineRule="auto"/>
        <w:ind w:left="0" w:right="57" w:firstLine="709"/>
        <w:contextualSpacing/>
        <w:jc w:val="both"/>
        <w:rPr>
          <w:color w:val="002060"/>
          <w:sz w:val="28"/>
          <w:szCs w:val="28"/>
        </w:rPr>
      </w:pPr>
      <w:r w:rsidRPr="00960C2D">
        <w:rPr>
          <w:color w:val="002060"/>
          <w:sz w:val="28"/>
          <w:szCs w:val="28"/>
        </w:rPr>
        <w:t>Адаптированной основной общеобразовательной программы начального общего образования слабослышащих и позднооглохших обучающихся ГБОУ КРОЦ;</w:t>
      </w:r>
    </w:p>
    <w:p w:rsidR="008C2955" w:rsidRPr="00960C2D" w:rsidRDefault="008C2955" w:rsidP="008C2955">
      <w:pPr>
        <w:pStyle w:val="a3"/>
        <w:numPr>
          <w:ilvl w:val="0"/>
          <w:numId w:val="14"/>
        </w:numPr>
        <w:autoSpaceDE w:val="0"/>
        <w:autoSpaceDN w:val="0"/>
        <w:adjustRightInd w:val="0"/>
        <w:spacing w:before="0" w:beforeAutospacing="0" w:after="0" w:afterAutospacing="0" w:line="360" w:lineRule="auto"/>
        <w:ind w:left="0" w:right="57" w:firstLine="709"/>
        <w:contextualSpacing/>
        <w:jc w:val="both"/>
        <w:rPr>
          <w:rFonts w:eastAsia="Calibri"/>
          <w:color w:val="002060"/>
          <w:sz w:val="28"/>
          <w:szCs w:val="28"/>
          <w:lang w:eastAsia="en-US"/>
        </w:rPr>
      </w:pPr>
      <w:r w:rsidRPr="00960C2D">
        <w:rPr>
          <w:rFonts w:eastAsia="Calibri"/>
          <w:color w:val="002060"/>
          <w:sz w:val="28"/>
          <w:szCs w:val="28"/>
          <w:lang w:eastAsia="en-US"/>
        </w:rPr>
        <w:t xml:space="preserve">Учебного плана </w:t>
      </w:r>
      <w:r w:rsidR="00C34266" w:rsidRPr="00960C2D">
        <w:rPr>
          <w:rFonts w:eastAsia="Calibri"/>
          <w:color w:val="002060"/>
          <w:sz w:val="28"/>
          <w:szCs w:val="28"/>
        </w:rPr>
        <w:t xml:space="preserve">ГБОУ КРОЦ </w:t>
      </w:r>
      <w:r w:rsidRPr="00960C2D">
        <w:rPr>
          <w:rFonts w:eastAsia="Calibri"/>
          <w:color w:val="002060"/>
          <w:sz w:val="28"/>
          <w:szCs w:val="28"/>
          <w:lang w:eastAsia="en-US"/>
        </w:rPr>
        <w:t>на 202</w:t>
      </w:r>
      <w:r w:rsidR="00E95037">
        <w:rPr>
          <w:rFonts w:eastAsia="Calibri"/>
          <w:color w:val="002060"/>
          <w:sz w:val="28"/>
          <w:szCs w:val="28"/>
          <w:lang w:eastAsia="en-US"/>
        </w:rPr>
        <w:t>4</w:t>
      </w:r>
      <w:r w:rsidRPr="00960C2D">
        <w:rPr>
          <w:rFonts w:eastAsia="Calibri"/>
          <w:color w:val="002060"/>
          <w:sz w:val="28"/>
          <w:szCs w:val="28"/>
          <w:lang w:eastAsia="en-US"/>
        </w:rPr>
        <w:t>-202</w:t>
      </w:r>
      <w:r w:rsidR="00E95037">
        <w:rPr>
          <w:rFonts w:eastAsia="Calibri"/>
          <w:color w:val="002060"/>
          <w:sz w:val="28"/>
          <w:szCs w:val="28"/>
          <w:lang w:eastAsia="en-US"/>
        </w:rPr>
        <w:t>5</w:t>
      </w:r>
      <w:bookmarkStart w:id="0" w:name="_GoBack"/>
      <w:bookmarkEnd w:id="0"/>
      <w:r w:rsidRPr="00960C2D">
        <w:rPr>
          <w:rFonts w:eastAsia="Calibri"/>
          <w:color w:val="002060"/>
          <w:sz w:val="28"/>
          <w:szCs w:val="28"/>
          <w:lang w:eastAsia="en-US"/>
        </w:rPr>
        <w:t xml:space="preserve"> год;</w:t>
      </w:r>
    </w:p>
    <w:p w:rsidR="008C2955" w:rsidRPr="00960C2D" w:rsidRDefault="008C2955" w:rsidP="008C2955">
      <w:pPr>
        <w:pStyle w:val="a3"/>
        <w:numPr>
          <w:ilvl w:val="0"/>
          <w:numId w:val="14"/>
        </w:numPr>
        <w:autoSpaceDE w:val="0"/>
        <w:autoSpaceDN w:val="0"/>
        <w:adjustRightInd w:val="0"/>
        <w:spacing w:before="0" w:beforeAutospacing="0" w:after="0" w:afterAutospacing="0" w:line="360" w:lineRule="auto"/>
        <w:ind w:left="0" w:right="57" w:firstLine="709"/>
        <w:contextualSpacing/>
        <w:jc w:val="both"/>
        <w:rPr>
          <w:rFonts w:eastAsia="Calibri"/>
          <w:color w:val="002060"/>
          <w:sz w:val="28"/>
          <w:szCs w:val="28"/>
          <w:lang w:eastAsia="en-US"/>
        </w:rPr>
      </w:pPr>
      <w:r w:rsidRPr="00960C2D">
        <w:rPr>
          <w:bCs/>
          <w:color w:val="002060"/>
          <w:sz w:val="28"/>
          <w:szCs w:val="28"/>
        </w:rPr>
        <w:t xml:space="preserve">Согласно учебному плану рабочая программа для 5 класса (вариант </w:t>
      </w:r>
      <w:r w:rsidR="006600BF" w:rsidRPr="00960C2D">
        <w:rPr>
          <w:bCs/>
          <w:color w:val="002060"/>
          <w:sz w:val="28"/>
          <w:szCs w:val="28"/>
        </w:rPr>
        <w:t>1</w:t>
      </w:r>
      <w:r w:rsidRPr="00960C2D">
        <w:rPr>
          <w:bCs/>
          <w:color w:val="002060"/>
          <w:sz w:val="28"/>
          <w:szCs w:val="28"/>
        </w:rPr>
        <w:t>.2) предусматривает обучение предмету в объёме 4часа в неделю, итого 1</w:t>
      </w:r>
      <w:r w:rsidR="006600BF" w:rsidRPr="00960C2D">
        <w:rPr>
          <w:bCs/>
          <w:color w:val="002060"/>
          <w:sz w:val="28"/>
          <w:szCs w:val="28"/>
        </w:rPr>
        <w:t>3</w:t>
      </w:r>
      <w:r w:rsidRPr="00960C2D">
        <w:rPr>
          <w:bCs/>
          <w:color w:val="002060"/>
          <w:sz w:val="28"/>
          <w:szCs w:val="28"/>
        </w:rPr>
        <w:t>6 часов.</w:t>
      </w:r>
    </w:p>
    <w:p w:rsidR="008C2955" w:rsidRPr="00960C2D" w:rsidRDefault="008C2955" w:rsidP="008C2955">
      <w:pPr>
        <w:pStyle w:val="a4"/>
        <w:spacing w:after="0" w:line="360" w:lineRule="auto"/>
        <w:ind w:left="57" w:firstLine="851"/>
        <w:jc w:val="both"/>
        <w:rPr>
          <w:rFonts w:ascii="Times New Roman" w:hAnsi="Times New Roman" w:cs="Times New Roman"/>
          <w:color w:val="002060"/>
          <w:sz w:val="28"/>
          <w:szCs w:val="28"/>
        </w:rPr>
      </w:pPr>
      <w:r w:rsidRPr="00960C2D">
        <w:rPr>
          <w:rFonts w:ascii="Times New Roman" w:eastAsia="Times New Roman" w:hAnsi="Times New Roman" w:cs="Times New Roman"/>
          <w:color w:val="002060"/>
          <w:sz w:val="28"/>
          <w:szCs w:val="28"/>
        </w:rPr>
        <w:t>Для реализации рабочей программы используется учебник: «Русский язык» -5 кл. авторы Л.П. Носкова, И.В. Колтуненко.</w:t>
      </w:r>
    </w:p>
    <w:p w:rsidR="007C7C41" w:rsidRPr="00960C2D" w:rsidRDefault="007C7C41" w:rsidP="007C7C41">
      <w:pPr>
        <w:pStyle w:val="a3"/>
        <w:spacing w:before="0" w:beforeAutospacing="0" w:after="0" w:afterAutospacing="0" w:line="360" w:lineRule="auto"/>
        <w:ind w:left="57" w:right="57" w:firstLine="652"/>
        <w:jc w:val="both"/>
        <w:rPr>
          <w:color w:val="002060"/>
          <w:sz w:val="28"/>
          <w:szCs w:val="28"/>
        </w:rPr>
      </w:pPr>
      <w:r w:rsidRPr="00960C2D">
        <w:rPr>
          <w:color w:val="002060"/>
          <w:sz w:val="28"/>
          <w:szCs w:val="28"/>
        </w:rPr>
        <w:t>Предмет «</w:t>
      </w:r>
      <w:r w:rsidR="00237B3D" w:rsidRPr="00960C2D">
        <w:rPr>
          <w:color w:val="002060"/>
          <w:sz w:val="28"/>
          <w:szCs w:val="28"/>
        </w:rPr>
        <w:t>Сведения по грамматике</w:t>
      </w:r>
      <w:r w:rsidRPr="00960C2D">
        <w:rPr>
          <w:color w:val="002060"/>
          <w:sz w:val="28"/>
          <w:szCs w:val="28"/>
        </w:rPr>
        <w:t>»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способности к организации своей деятельности; духовно-нравственном развитии и воспитании младших школьников.</w:t>
      </w:r>
    </w:p>
    <w:p w:rsidR="00237B3D" w:rsidRPr="00960C2D" w:rsidRDefault="007C7C41" w:rsidP="00237B3D">
      <w:pPr>
        <w:pStyle w:val="a3"/>
        <w:spacing w:before="0" w:beforeAutospacing="0" w:after="0" w:afterAutospacing="0" w:line="360" w:lineRule="auto"/>
        <w:ind w:left="57" w:right="57" w:firstLine="652"/>
        <w:jc w:val="both"/>
        <w:rPr>
          <w:color w:val="002060"/>
          <w:sz w:val="28"/>
          <w:szCs w:val="28"/>
        </w:rPr>
      </w:pPr>
      <w:r w:rsidRPr="00960C2D">
        <w:rPr>
          <w:color w:val="002060"/>
          <w:sz w:val="28"/>
          <w:szCs w:val="28"/>
        </w:rPr>
        <w:lastRenderedPageBreak/>
        <w:t xml:space="preserve">Содержание предмета направлено на формирование функциональной грамотности и коммуникативной компетентности, а успехи в его изучении </w:t>
      </w:r>
    </w:p>
    <w:p w:rsidR="00237B3D" w:rsidRPr="00960C2D" w:rsidRDefault="00237B3D" w:rsidP="00237B3D">
      <w:pPr>
        <w:pStyle w:val="a3"/>
        <w:spacing w:before="0" w:beforeAutospacing="0" w:after="0" w:afterAutospacing="0" w:line="360" w:lineRule="auto"/>
        <w:ind w:left="57" w:right="57" w:firstLine="652"/>
        <w:jc w:val="both"/>
        <w:rPr>
          <w:color w:val="002060"/>
          <w:sz w:val="28"/>
          <w:szCs w:val="28"/>
        </w:rPr>
      </w:pPr>
    </w:p>
    <w:p w:rsidR="00237B3D" w:rsidRPr="00960C2D" w:rsidRDefault="007C7C41" w:rsidP="00237B3D">
      <w:pPr>
        <w:pStyle w:val="a3"/>
        <w:spacing w:before="0" w:beforeAutospacing="0" w:after="0" w:afterAutospacing="0" w:line="360" w:lineRule="auto"/>
        <w:ind w:left="57" w:right="57" w:firstLine="85"/>
        <w:jc w:val="both"/>
        <w:rPr>
          <w:color w:val="002060"/>
          <w:sz w:val="28"/>
          <w:szCs w:val="28"/>
        </w:rPr>
      </w:pPr>
      <w:r w:rsidRPr="00960C2D">
        <w:rPr>
          <w:color w:val="002060"/>
          <w:sz w:val="28"/>
          <w:szCs w:val="28"/>
        </w:rPr>
        <w:t>способствуют лучшему усвоению других школьных дисциплин.</w:t>
      </w:r>
    </w:p>
    <w:p w:rsidR="007C7C41" w:rsidRPr="00960C2D" w:rsidRDefault="007C7C41" w:rsidP="007C7C41">
      <w:pPr>
        <w:pStyle w:val="a3"/>
        <w:spacing w:before="0" w:beforeAutospacing="0" w:after="0" w:afterAutospacing="0" w:line="360" w:lineRule="auto"/>
        <w:ind w:left="57" w:right="57" w:firstLine="652"/>
        <w:jc w:val="both"/>
        <w:rPr>
          <w:color w:val="002060"/>
          <w:sz w:val="28"/>
          <w:szCs w:val="28"/>
        </w:rPr>
      </w:pPr>
      <w:r w:rsidRPr="00960C2D">
        <w:rPr>
          <w:color w:val="002060"/>
          <w:sz w:val="28"/>
          <w:szCs w:val="28"/>
        </w:rPr>
        <w:t>Изучение русского языка в начальных классах — первоначальный этап системы лингвистического образования и речевого развития, обеспечивающий готовность выпускников начальной школы к дальнейшему образованию.</w:t>
      </w:r>
    </w:p>
    <w:p w:rsidR="007C7C41" w:rsidRPr="00960C2D" w:rsidRDefault="007C7C41" w:rsidP="007C7C41">
      <w:pPr>
        <w:pStyle w:val="a3"/>
        <w:spacing w:before="0" w:beforeAutospacing="0" w:after="0" w:afterAutospacing="0" w:line="360" w:lineRule="auto"/>
        <w:ind w:left="57" w:right="57" w:firstLine="652"/>
        <w:jc w:val="both"/>
        <w:rPr>
          <w:b/>
          <w:color w:val="002060"/>
          <w:sz w:val="28"/>
          <w:szCs w:val="28"/>
        </w:rPr>
      </w:pPr>
      <w:r w:rsidRPr="00960C2D">
        <w:rPr>
          <w:b/>
          <w:color w:val="002060"/>
          <w:sz w:val="28"/>
          <w:szCs w:val="28"/>
        </w:rPr>
        <w:t>Цели:</w:t>
      </w:r>
    </w:p>
    <w:p w:rsidR="007C7C41" w:rsidRPr="00960C2D" w:rsidRDefault="007C7C41" w:rsidP="00612128">
      <w:pPr>
        <w:pStyle w:val="a3"/>
        <w:numPr>
          <w:ilvl w:val="0"/>
          <w:numId w:val="1"/>
        </w:numPr>
        <w:spacing w:before="0" w:beforeAutospacing="0" w:after="0" w:afterAutospacing="0" w:line="360" w:lineRule="auto"/>
        <w:ind w:left="0" w:right="57" w:firstLine="709"/>
        <w:jc w:val="both"/>
        <w:rPr>
          <w:color w:val="002060"/>
          <w:sz w:val="28"/>
          <w:szCs w:val="28"/>
        </w:rPr>
      </w:pPr>
      <w:r w:rsidRPr="00960C2D">
        <w:rPr>
          <w:color w:val="002060"/>
          <w:sz w:val="28"/>
          <w:szCs w:val="28"/>
        </w:rPr>
        <w:t>ознакомление учащихся с основными положениями науки о языке и формирование на этой основе знаково-символического восприятия и логического мышления учащихся;</w:t>
      </w:r>
    </w:p>
    <w:p w:rsidR="007C7C41" w:rsidRPr="00960C2D" w:rsidRDefault="007C7C41" w:rsidP="00612128">
      <w:pPr>
        <w:pStyle w:val="a3"/>
        <w:numPr>
          <w:ilvl w:val="0"/>
          <w:numId w:val="1"/>
        </w:numPr>
        <w:spacing w:before="0" w:beforeAutospacing="0" w:after="0" w:afterAutospacing="0" w:line="360" w:lineRule="auto"/>
        <w:ind w:left="0" w:right="57" w:firstLine="709"/>
        <w:jc w:val="both"/>
        <w:rPr>
          <w:color w:val="002060"/>
          <w:sz w:val="28"/>
          <w:szCs w:val="28"/>
        </w:rPr>
      </w:pPr>
      <w:r w:rsidRPr="00960C2D">
        <w:rPr>
          <w:color w:val="002060"/>
          <w:sz w:val="28"/>
          <w:szCs w:val="28"/>
        </w:rPr>
        <w:t>формирование коммуникативной компетенции учащихся: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w:t>
      </w:r>
    </w:p>
    <w:p w:rsidR="007C7C41" w:rsidRPr="00960C2D" w:rsidRDefault="007C7C41" w:rsidP="007C7C41">
      <w:pPr>
        <w:pStyle w:val="a3"/>
        <w:spacing w:before="0" w:beforeAutospacing="0" w:after="0" w:afterAutospacing="0" w:line="360" w:lineRule="auto"/>
        <w:ind w:left="57" w:right="57" w:firstLine="652"/>
        <w:jc w:val="both"/>
        <w:rPr>
          <w:b/>
          <w:color w:val="002060"/>
          <w:sz w:val="28"/>
          <w:szCs w:val="28"/>
        </w:rPr>
      </w:pPr>
      <w:r w:rsidRPr="00960C2D">
        <w:rPr>
          <w:b/>
          <w:color w:val="002060"/>
          <w:sz w:val="28"/>
          <w:szCs w:val="28"/>
        </w:rPr>
        <w:t>Задачи:</w:t>
      </w:r>
    </w:p>
    <w:p w:rsidR="007C7C41" w:rsidRPr="00960C2D" w:rsidRDefault="007C7C41" w:rsidP="00612128">
      <w:pPr>
        <w:pStyle w:val="a3"/>
        <w:numPr>
          <w:ilvl w:val="1"/>
          <w:numId w:val="4"/>
        </w:numPr>
        <w:spacing w:before="0" w:beforeAutospacing="0" w:after="0" w:afterAutospacing="0" w:line="360" w:lineRule="auto"/>
        <w:ind w:left="0" w:right="57" w:firstLine="709"/>
        <w:jc w:val="both"/>
        <w:rPr>
          <w:color w:val="002060"/>
          <w:sz w:val="28"/>
          <w:szCs w:val="28"/>
        </w:rPr>
      </w:pPr>
      <w:r w:rsidRPr="00960C2D">
        <w:rPr>
          <w:color w:val="002060"/>
          <w:sz w:val="28"/>
          <w:szCs w:val="28"/>
        </w:rPr>
        <w:t>развитие речи, мышления, воображения школьников, умения выбирать средства языка в соответствии с целями, задачами и условиями общения;</w:t>
      </w:r>
    </w:p>
    <w:p w:rsidR="007C7C41" w:rsidRPr="00960C2D" w:rsidRDefault="007C7C41" w:rsidP="00612128">
      <w:pPr>
        <w:pStyle w:val="a3"/>
        <w:numPr>
          <w:ilvl w:val="1"/>
          <w:numId w:val="4"/>
        </w:numPr>
        <w:spacing w:before="0" w:beforeAutospacing="0" w:after="0" w:afterAutospacing="0" w:line="360" w:lineRule="auto"/>
        <w:ind w:left="0" w:right="57" w:firstLine="709"/>
        <w:jc w:val="both"/>
        <w:rPr>
          <w:color w:val="002060"/>
          <w:sz w:val="28"/>
          <w:szCs w:val="28"/>
        </w:rPr>
      </w:pPr>
      <w:r w:rsidRPr="00960C2D">
        <w:rPr>
          <w:color w:val="002060"/>
          <w:sz w:val="28"/>
          <w:szCs w:val="28"/>
        </w:rPr>
        <w:t>формирование у младших школьников первоначальных представлений о системе и структуре русского языка: лексике, фонетике, графике, орфоэпии, морфемике (состав слова), морфологии и синтаксисе;</w:t>
      </w:r>
    </w:p>
    <w:p w:rsidR="007C7C41" w:rsidRPr="00960C2D" w:rsidRDefault="007C7C41" w:rsidP="00612128">
      <w:pPr>
        <w:pStyle w:val="a3"/>
        <w:numPr>
          <w:ilvl w:val="1"/>
          <w:numId w:val="4"/>
        </w:numPr>
        <w:spacing w:before="0" w:beforeAutospacing="0" w:after="0" w:afterAutospacing="0" w:line="360" w:lineRule="auto"/>
        <w:ind w:left="0" w:right="57" w:firstLine="709"/>
        <w:jc w:val="both"/>
        <w:rPr>
          <w:color w:val="002060"/>
          <w:sz w:val="28"/>
          <w:szCs w:val="28"/>
        </w:rPr>
      </w:pPr>
      <w:r w:rsidRPr="00960C2D">
        <w:rPr>
          <w:color w:val="002060"/>
          <w:sz w:val="28"/>
          <w:szCs w:val="28"/>
        </w:rPr>
        <w:t>формирование навыков культуры речи во всех её проявлениях, умений правильно писать и читать, участвовать в диалоге, составлять несложные устные монологические высказывания и письменные тексты;</w:t>
      </w:r>
    </w:p>
    <w:p w:rsidR="007C7C41" w:rsidRPr="00960C2D" w:rsidRDefault="007C7C41" w:rsidP="00612128">
      <w:pPr>
        <w:pStyle w:val="a3"/>
        <w:numPr>
          <w:ilvl w:val="1"/>
          <w:numId w:val="4"/>
        </w:numPr>
        <w:spacing w:before="0" w:beforeAutospacing="0" w:after="0" w:afterAutospacing="0" w:line="360" w:lineRule="auto"/>
        <w:ind w:left="0" w:right="57" w:firstLine="709"/>
        <w:jc w:val="both"/>
        <w:rPr>
          <w:color w:val="002060"/>
          <w:sz w:val="28"/>
          <w:szCs w:val="28"/>
        </w:rPr>
      </w:pPr>
      <w:r w:rsidRPr="00960C2D">
        <w:rPr>
          <w:color w:val="002060"/>
          <w:sz w:val="28"/>
          <w:szCs w:val="28"/>
        </w:rPr>
        <w:t>воспитание позитивного эмоционально-ценностного отношения к русскому языку, чувства сопричастности к сохранению его уникальности и чистоты;</w:t>
      </w:r>
    </w:p>
    <w:p w:rsidR="007C7C41" w:rsidRPr="00960C2D" w:rsidRDefault="007C7C41" w:rsidP="00612128">
      <w:pPr>
        <w:pStyle w:val="a3"/>
        <w:numPr>
          <w:ilvl w:val="1"/>
          <w:numId w:val="4"/>
        </w:numPr>
        <w:spacing w:before="0" w:beforeAutospacing="0" w:after="0" w:afterAutospacing="0" w:line="360" w:lineRule="auto"/>
        <w:ind w:left="0" w:right="57" w:firstLine="709"/>
        <w:jc w:val="both"/>
        <w:rPr>
          <w:color w:val="002060"/>
          <w:sz w:val="28"/>
          <w:szCs w:val="28"/>
        </w:rPr>
      </w:pPr>
      <w:r w:rsidRPr="00960C2D">
        <w:rPr>
          <w:color w:val="002060"/>
          <w:sz w:val="28"/>
          <w:szCs w:val="28"/>
        </w:rPr>
        <w:t>пробуждение познавательного интереса к языку, стремления совершенствовать свою речь.</w:t>
      </w:r>
    </w:p>
    <w:p w:rsidR="007C7C41" w:rsidRPr="00960C2D" w:rsidRDefault="007C7C41" w:rsidP="007C7C41">
      <w:pPr>
        <w:pStyle w:val="a3"/>
        <w:spacing w:before="0" w:beforeAutospacing="0" w:after="0" w:afterAutospacing="0" w:line="360" w:lineRule="auto"/>
        <w:ind w:left="57" w:right="57" w:firstLine="652"/>
        <w:jc w:val="both"/>
        <w:rPr>
          <w:color w:val="002060"/>
          <w:sz w:val="28"/>
          <w:szCs w:val="28"/>
        </w:rPr>
      </w:pPr>
      <w:r w:rsidRPr="00960C2D">
        <w:rPr>
          <w:color w:val="002060"/>
          <w:sz w:val="28"/>
          <w:szCs w:val="28"/>
        </w:rPr>
        <w:t>Систематический курс «Обучение грамоте» представлен следующими содержательными линиями:</w:t>
      </w:r>
    </w:p>
    <w:p w:rsidR="00237B3D" w:rsidRPr="00960C2D" w:rsidRDefault="007C7C41" w:rsidP="00237B3D">
      <w:pPr>
        <w:pStyle w:val="a3"/>
        <w:numPr>
          <w:ilvl w:val="1"/>
          <w:numId w:val="6"/>
        </w:numPr>
        <w:spacing w:before="0" w:beforeAutospacing="0" w:after="0" w:afterAutospacing="0" w:line="360" w:lineRule="auto"/>
        <w:ind w:left="0" w:right="57" w:firstLine="709"/>
        <w:jc w:val="both"/>
        <w:rPr>
          <w:color w:val="002060"/>
          <w:sz w:val="28"/>
          <w:szCs w:val="28"/>
        </w:rPr>
      </w:pPr>
      <w:r w:rsidRPr="00960C2D">
        <w:rPr>
          <w:color w:val="002060"/>
          <w:sz w:val="28"/>
          <w:szCs w:val="28"/>
        </w:rPr>
        <w:t xml:space="preserve">система языка (основы лингвистических знаний): лексика, фонетика и </w:t>
      </w:r>
    </w:p>
    <w:p w:rsidR="00237B3D" w:rsidRPr="00960C2D" w:rsidRDefault="007C7C41" w:rsidP="00237B3D">
      <w:pPr>
        <w:pStyle w:val="a3"/>
        <w:spacing w:before="0" w:beforeAutospacing="0" w:after="0" w:afterAutospacing="0" w:line="360" w:lineRule="auto"/>
        <w:ind w:left="709" w:right="57"/>
        <w:jc w:val="both"/>
        <w:rPr>
          <w:color w:val="002060"/>
          <w:sz w:val="28"/>
          <w:szCs w:val="28"/>
        </w:rPr>
      </w:pPr>
      <w:r w:rsidRPr="00960C2D">
        <w:rPr>
          <w:color w:val="002060"/>
          <w:sz w:val="28"/>
          <w:szCs w:val="28"/>
        </w:rPr>
        <w:lastRenderedPageBreak/>
        <w:t>орфоэпия, графика, морфемика (состав слова), грамматика (морфология и синтаксис)</w:t>
      </w:r>
    </w:p>
    <w:p w:rsidR="007C7C41" w:rsidRPr="00960C2D" w:rsidRDefault="007C7C41" w:rsidP="00612128">
      <w:pPr>
        <w:pStyle w:val="a3"/>
        <w:numPr>
          <w:ilvl w:val="1"/>
          <w:numId w:val="6"/>
        </w:numPr>
        <w:spacing w:before="0" w:beforeAutospacing="0" w:after="0" w:afterAutospacing="0" w:line="360" w:lineRule="auto"/>
        <w:ind w:left="0" w:right="57" w:firstLine="709"/>
        <w:jc w:val="both"/>
        <w:rPr>
          <w:color w:val="002060"/>
          <w:sz w:val="28"/>
          <w:szCs w:val="28"/>
        </w:rPr>
      </w:pPr>
      <w:r w:rsidRPr="00960C2D">
        <w:rPr>
          <w:color w:val="002060"/>
          <w:sz w:val="28"/>
          <w:szCs w:val="28"/>
        </w:rPr>
        <w:t>орфография и пунктуация;</w:t>
      </w:r>
    </w:p>
    <w:p w:rsidR="00CC3256" w:rsidRPr="00960C2D" w:rsidRDefault="007C7C41" w:rsidP="0023409E">
      <w:pPr>
        <w:pStyle w:val="a3"/>
        <w:numPr>
          <w:ilvl w:val="1"/>
          <w:numId w:val="6"/>
        </w:numPr>
        <w:spacing w:before="0" w:beforeAutospacing="0" w:after="0" w:afterAutospacing="0" w:line="360" w:lineRule="auto"/>
        <w:ind w:left="0" w:right="57" w:firstLine="709"/>
        <w:jc w:val="both"/>
        <w:rPr>
          <w:color w:val="002060"/>
          <w:sz w:val="28"/>
          <w:szCs w:val="28"/>
        </w:rPr>
      </w:pPr>
      <w:r w:rsidRPr="00960C2D">
        <w:rPr>
          <w:color w:val="002060"/>
          <w:sz w:val="28"/>
          <w:szCs w:val="28"/>
        </w:rPr>
        <w:t>развитие речи.</w:t>
      </w:r>
    </w:p>
    <w:p w:rsidR="007C7C41" w:rsidRPr="00960C2D" w:rsidRDefault="007C7C41" w:rsidP="007C7C41">
      <w:pPr>
        <w:pStyle w:val="a3"/>
        <w:spacing w:before="0" w:beforeAutospacing="0" w:after="0" w:afterAutospacing="0" w:line="360" w:lineRule="auto"/>
        <w:ind w:left="57" w:right="57" w:firstLine="652"/>
        <w:jc w:val="both"/>
        <w:rPr>
          <w:color w:val="002060"/>
          <w:sz w:val="28"/>
          <w:szCs w:val="28"/>
        </w:rPr>
      </w:pPr>
      <w:r w:rsidRPr="00960C2D">
        <w:rPr>
          <w:color w:val="002060"/>
          <w:sz w:val="28"/>
          <w:szCs w:val="28"/>
        </w:rPr>
        <w:t>Данная рабочая программа составлена с учётом уровня подготовки и общего развития учащихся 5 класса (вариант 1.2).</w:t>
      </w:r>
    </w:p>
    <w:p w:rsidR="007C7C41" w:rsidRPr="00960C2D" w:rsidRDefault="007C7C41" w:rsidP="007C7C41">
      <w:pPr>
        <w:pStyle w:val="a3"/>
        <w:spacing w:before="0" w:beforeAutospacing="0" w:after="0" w:afterAutospacing="0" w:line="360" w:lineRule="auto"/>
        <w:ind w:left="57" w:right="57" w:firstLine="652"/>
        <w:jc w:val="both"/>
        <w:rPr>
          <w:color w:val="002060"/>
          <w:sz w:val="28"/>
          <w:szCs w:val="28"/>
        </w:rPr>
      </w:pPr>
      <w:r w:rsidRPr="00960C2D">
        <w:rPr>
          <w:color w:val="002060"/>
          <w:sz w:val="28"/>
          <w:szCs w:val="28"/>
        </w:rPr>
        <w:t>В данную рабочую программу внесены изменения. Так как программа разрабатывалась для детей с нарушенным слухом (вариант 1.2), и обучение в начальной школе предусматривает для них пролонгированные сроки (1-5 лет), то распределение материала по программе авторов также пролонгировано на весь срок обучения в начальной школе.</w:t>
      </w:r>
    </w:p>
    <w:p w:rsidR="007C7C41" w:rsidRPr="00960C2D" w:rsidRDefault="007C7C41" w:rsidP="00612128">
      <w:pPr>
        <w:pStyle w:val="a3"/>
        <w:spacing w:before="0" w:beforeAutospacing="0" w:after="0" w:afterAutospacing="0" w:line="360" w:lineRule="auto"/>
        <w:ind w:left="57" w:right="57" w:firstLine="652"/>
        <w:jc w:val="center"/>
        <w:rPr>
          <w:b/>
          <w:color w:val="002060"/>
          <w:sz w:val="28"/>
          <w:szCs w:val="28"/>
        </w:rPr>
      </w:pPr>
      <w:r w:rsidRPr="00960C2D">
        <w:rPr>
          <w:b/>
          <w:color w:val="002060"/>
          <w:sz w:val="28"/>
          <w:szCs w:val="28"/>
        </w:rPr>
        <w:t>Содержание программы.</w:t>
      </w:r>
    </w:p>
    <w:p w:rsidR="007C7C41" w:rsidRPr="00960C2D" w:rsidRDefault="007C7C41" w:rsidP="007C7C41">
      <w:pPr>
        <w:pStyle w:val="a3"/>
        <w:spacing w:before="0" w:beforeAutospacing="0" w:after="0" w:afterAutospacing="0" w:line="360" w:lineRule="auto"/>
        <w:ind w:left="57" w:right="57" w:firstLine="652"/>
        <w:jc w:val="both"/>
        <w:rPr>
          <w:color w:val="002060"/>
          <w:sz w:val="28"/>
          <w:szCs w:val="28"/>
        </w:rPr>
      </w:pPr>
      <w:r w:rsidRPr="00960C2D">
        <w:rPr>
          <w:color w:val="002060"/>
          <w:sz w:val="28"/>
          <w:szCs w:val="28"/>
        </w:rPr>
        <w:t>Вспоминаем, повторяем, изучаем</w:t>
      </w:r>
    </w:p>
    <w:p w:rsidR="007C7C41" w:rsidRPr="00960C2D" w:rsidRDefault="007C7C41" w:rsidP="007C7C41">
      <w:pPr>
        <w:pStyle w:val="a3"/>
        <w:spacing w:before="0" w:beforeAutospacing="0" w:after="0" w:afterAutospacing="0" w:line="360" w:lineRule="auto"/>
        <w:ind w:left="57" w:right="57" w:firstLine="652"/>
        <w:jc w:val="both"/>
        <w:rPr>
          <w:color w:val="002060"/>
          <w:sz w:val="28"/>
          <w:szCs w:val="28"/>
        </w:rPr>
      </w:pPr>
      <w:r w:rsidRPr="00960C2D">
        <w:rPr>
          <w:b/>
          <w:color w:val="002060"/>
          <w:sz w:val="28"/>
          <w:szCs w:val="28"/>
        </w:rPr>
        <w:t>Язык и речь</w:t>
      </w:r>
      <w:r w:rsidRPr="00960C2D">
        <w:rPr>
          <w:color w:val="002060"/>
          <w:sz w:val="28"/>
          <w:szCs w:val="28"/>
        </w:rPr>
        <w:t>. Наша речь и наш язык. Формулы вежливости.</w:t>
      </w:r>
    </w:p>
    <w:p w:rsidR="007C7C41" w:rsidRPr="00960C2D" w:rsidRDefault="007C7C41" w:rsidP="007C7C41">
      <w:pPr>
        <w:pStyle w:val="a3"/>
        <w:spacing w:before="0" w:beforeAutospacing="0" w:after="0" w:afterAutospacing="0" w:line="360" w:lineRule="auto"/>
        <w:ind w:left="57" w:right="57" w:firstLine="652"/>
        <w:jc w:val="both"/>
        <w:rPr>
          <w:color w:val="002060"/>
          <w:sz w:val="28"/>
          <w:szCs w:val="28"/>
        </w:rPr>
      </w:pPr>
      <w:r w:rsidRPr="00960C2D">
        <w:rPr>
          <w:color w:val="002060"/>
          <w:sz w:val="28"/>
          <w:szCs w:val="28"/>
        </w:rPr>
        <w:t>Текст. Текст и его признаки. Тема, основная мысль, заголовок текста. Построение (композиция) текста. Связь между частями текста. План. Типы текста (повествование, описание, рассуждение, смешанный текст).</w:t>
      </w:r>
    </w:p>
    <w:p w:rsidR="007C7C41" w:rsidRPr="00960C2D" w:rsidRDefault="007C7C41" w:rsidP="007C7C41">
      <w:pPr>
        <w:pStyle w:val="a3"/>
        <w:spacing w:before="0" w:beforeAutospacing="0" w:after="0" w:afterAutospacing="0" w:line="360" w:lineRule="auto"/>
        <w:ind w:left="57" w:right="57" w:firstLine="652"/>
        <w:jc w:val="both"/>
        <w:rPr>
          <w:color w:val="002060"/>
          <w:sz w:val="28"/>
          <w:szCs w:val="28"/>
        </w:rPr>
      </w:pPr>
      <w:r w:rsidRPr="00960C2D">
        <w:rPr>
          <w:b/>
          <w:color w:val="002060"/>
          <w:sz w:val="28"/>
          <w:szCs w:val="28"/>
        </w:rPr>
        <w:t xml:space="preserve">Предложение. </w:t>
      </w:r>
      <w:r w:rsidRPr="00960C2D">
        <w:rPr>
          <w:color w:val="002060"/>
          <w:sz w:val="28"/>
          <w:szCs w:val="28"/>
        </w:rPr>
        <w:t>Предложение как единица речи. Виды предложений по цели высказывания и интонации. Знаки препинания в конце предложений. Диалог. Обращение. Главные и второстепенные члены предложения. Словосочетание. Вычленение из предложения основы и словосочетаний. Разбор предложения по членам предложения.</w:t>
      </w:r>
    </w:p>
    <w:p w:rsidR="007C7C41" w:rsidRPr="00960C2D" w:rsidRDefault="007C7C41" w:rsidP="007C7C41">
      <w:pPr>
        <w:pStyle w:val="a3"/>
        <w:spacing w:before="0" w:beforeAutospacing="0" w:after="0" w:afterAutospacing="0" w:line="360" w:lineRule="auto"/>
        <w:ind w:left="57" w:right="57" w:firstLine="652"/>
        <w:jc w:val="both"/>
        <w:rPr>
          <w:color w:val="002060"/>
          <w:sz w:val="28"/>
          <w:szCs w:val="28"/>
        </w:rPr>
      </w:pPr>
      <w:r w:rsidRPr="00960C2D">
        <w:rPr>
          <w:color w:val="002060"/>
          <w:sz w:val="28"/>
          <w:szCs w:val="28"/>
        </w:rPr>
        <w:t>Простые и сложные предложения (общее представление). Знаки препинания в сложных предложениях. Сложное предложение и предложение с однородными членами.</w:t>
      </w:r>
    </w:p>
    <w:p w:rsidR="00612128" w:rsidRPr="00960C2D" w:rsidRDefault="007C7C41" w:rsidP="008C2955">
      <w:pPr>
        <w:pStyle w:val="a3"/>
        <w:spacing w:before="0" w:beforeAutospacing="0" w:after="0" w:afterAutospacing="0" w:line="360" w:lineRule="auto"/>
        <w:ind w:left="57" w:right="57" w:firstLine="652"/>
        <w:jc w:val="both"/>
        <w:rPr>
          <w:color w:val="002060"/>
          <w:sz w:val="28"/>
          <w:szCs w:val="28"/>
        </w:rPr>
      </w:pPr>
      <w:r w:rsidRPr="00960C2D">
        <w:rPr>
          <w:b/>
          <w:color w:val="002060"/>
          <w:sz w:val="28"/>
          <w:szCs w:val="28"/>
        </w:rPr>
        <w:t>Состав слова.</w:t>
      </w:r>
      <w:r w:rsidRPr="00960C2D">
        <w:rPr>
          <w:color w:val="002060"/>
          <w:sz w:val="28"/>
          <w:szCs w:val="28"/>
        </w:rPr>
        <w:t xml:space="preserve"> Состав слова. Распознавание значимых частей слова. Морфемный и словообразовательный разбор слов типа подснежник, русский, травинка, смелость, маленький. Развитие навыка правописания гласных и согласных в корнях слов на более сложном материале. Упражнение в правописании приставок и суффиксов, разделительных твердого (ъ) и мягкого (ь) знаков. Совершенствование звуко</w:t>
      </w:r>
      <w:r w:rsidR="00CC3256" w:rsidRPr="00960C2D">
        <w:rPr>
          <w:color w:val="002060"/>
          <w:sz w:val="28"/>
          <w:szCs w:val="28"/>
        </w:rPr>
        <w:t xml:space="preserve"> </w:t>
      </w:r>
      <w:r w:rsidRPr="00960C2D">
        <w:rPr>
          <w:color w:val="002060"/>
          <w:sz w:val="28"/>
          <w:szCs w:val="28"/>
        </w:rPr>
        <w:t>-</w:t>
      </w:r>
      <w:r w:rsidR="00CC3256" w:rsidRPr="00960C2D">
        <w:rPr>
          <w:color w:val="002060"/>
          <w:sz w:val="28"/>
          <w:szCs w:val="28"/>
        </w:rPr>
        <w:t xml:space="preserve"> </w:t>
      </w:r>
      <w:r w:rsidRPr="00960C2D">
        <w:rPr>
          <w:color w:val="002060"/>
          <w:sz w:val="28"/>
          <w:szCs w:val="28"/>
        </w:rPr>
        <w:t>буквенного</w:t>
      </w:r>
      <w:r w:rsidR="00CC3256" w:rsidRPr="00960C2D">
        <w:rPr>
          <w:color w:val="002060"/>
          <w:sz w:val="28"/>
          <w:szCs w:val="28"/>
        </w:rPr>
        <w:t xml:space="preserve"> </w:t>
      </w:r>
      <w:r w:rsidRPr="00960C2D">
        <w:rPr>
          <w:color w:val="002060"/>
          <w:sz w:val="28"/>
          <w:szCs w:val="28"/>
        </w:rPr>
        <w:t>анализа с привлечением слов более сложного состава типа сильный, водичка, ёлка, вьюга, съел.</w:t>
      </w:r>
    </w:p>
    <w:p w:rsidR="007C7C41" w:rsidRPr="00960C2D" w:rsidRDefault="007C7C41" w:rsidP="007C7C41">
      <w:pPr>
        <w:pStyle w:val="a3"/>
        <w:spacing w:before="0" w:beforeAutospacing="0" w:after="0" w:afterAutospacing="0" w:line="360" w:lineRule="auto"/>
        <w:ind w:left="57" w:right="57" w:firstLine="652"/>
        <w:jc w:val="both"/>
        <w:rPr>
          <w:b/>
          <w:color w:val="002060"/>
          <w:sz w:val="28"/>
          <w:szCs w:val="28"/>
        </w:rPr>
      </w:pPr>
      <w:r w:rsidRPr="00960C2D">
        <w:rPr>
          <w:b/>
          <w:color w:val="002060"/>
          <w:sz w:val="28"/>
          <w:szCs w:val="28"/>
        </w:rPr>
        <w:t>Части речи.</w:t>
      </w:r>
    </w:p>
    <w:p w:rsidR="007C7C41" w:rsidRPr="00960C2D" w:rsidRDefault="007C7C41" w:rsidP="007C7C41">
      <w:pPr>
        <w:pStyle w:val="a3"/>
        <w:spacing w:before="0" w:beforeAutospacing="0" w:after="0" w:afterAutospacing="0" w:line="360" w:lineRule="auto"/>
        <w:ind w:left="57" w:right="57" w:firstLine="652"/>
        <w:jc w:val="both"/>
        <w:rPr>
          <w:color w:val="002060"/>
          <w:sz w:val="28"/>
          <w:szCs w:val="28"/>
        </w:rPr>
      </w:pPr>
      <w:r w:rsidRPr="00960C2D">
        <w:rPr>
          <w:b/>
          <w:color w:val="002060"/>
          <w:sz w:val="28"/>
          <w:szCs w:val="28"/>
        </w:rPr>
        <w:lastRenderedPageBreak/>
        <w:t>Имя существительное.</w:t>
      </w:r>
      <w:r w:rsidRPr="00960C2D">
        <w:rPr>
          <w:color w:val="002060"/>
          <w:sz w:val="28"/>
          <w:szCs w:val="28"/>
        </w:rPr>
        <w:t xml:space="preserve"> Склонение имен существительных (повторение). Развитие навыка в склонении имен существительных и в распознавании падежей. Несклоняемые имена существительные.</w:t>
      </w:r>
    </w:p>
    <w:p w:rsidR="007C7C41" w:rsidRPr="00960C2D" w:rsidRDefault="007C7C41" w:rsidP="007C7C41">
      <w:pPr>
        <w:pStyle w:val="a3"/>
        <w:spacing w:before="0" w:beforeAutospacing="0" w:after="0" w:afterAutospacing="0" w:line="360" w:lineRule="auto"/>
        <w:ind w:left="57" w:right="57" w:firstLine="652"/>
        <w:jc w:val="both"/>
        <w:rPr>
          <w:color w:val="002060"/>
          <w:sz w:val="28"/>
          <w:szCs w:val="28"/>
        </w:rPr>
      </w:pPr>
      <w:r w:rsidRPr="00960C2D">
        <w:rPr>
          <w:color w:val="002060"/>
          <w:sz w:val="28"/>
          <w:szCs w:val="28"/>
        </w:rPr>
        <w:t>Основные тины склонения имен существительных (общее представление). Первое склонение имен существительных и упражнение в распознавании имен существительных 1-го склонения. Второе склонение имен существительных и упражнение в распознавании имен существительных 2-го склонения. 3-е склонение имен существительных и упражнение в распознавании имен существительных 3-го склонения.</w:t>
      </w:r>
    </w:p>
    <w:p w:rsidR="007C7C41" w:rsidRPr="00960C2D" w:rsidRDefault="007C7C41" w:rsidP="007C7C41">
      <w:pPr>
        <w:pStyle w:val="a3"/>
        <w:spacing w:before="0" w:beforeAutospacing="0" w:after="0" w:afterAutospacing="0" w:line="360" w:lineRule="auto"/>
        <w:ind w:left="57" w:right="57" w:firstLine="652"/>
        <w:jc w:val="both"/>
        <w:rPr>
          <w:color w:val="002060"/>
          <w:sz w:val="28"/>
          <w:szCs w:val="28"/>
        </w:rPr>
      </w:pPr>
      <w:r w:rsidRPr="00960C2D">
        <w:rPr>
          <w:color w:val="002060"/>
          <w:sz w:val="28"/>
          <w:szCs w:val="28"/>
        </w:rPr>
        <w:t>Правописание безударных падежных окончаний имен существительных 1, 2 и 3-го склонения в единственном числе (кроме имен существительных на -мя, -ий, -ие, -ия). Ознакомление со способами проверки безударных падежных окончаний имен существительных (общее представление). Развитие навыка правописания безударных падежных окончаний имен существительных 1, 2 и 3-го склонения в единственном числе в каждом из падежей. Упражнение в употреблении падежных форм имен существительных с предлогом и без предлога в речи (пришёл из школы, из магазина, с вокзала; работать в магазине, на почте; гордиться товарищем, гордость за товарища; слушать музыку, прислушиваться к музыке).</w:t>
      </w:r>
    </w:p>
    <w:p w:rsidR="007C7C41" w:rsidRPr="00960C2D" w:rsidRDefault="007C7C41" w:rsidP="007C7C41">
      <w:pPr>
        <w:pStyle w:val="a3"/>
        <w:spacing w:before="0" w:beforeAutospacing="0" w:after="0" w:afterAutospacing="0" w:line="360" w:lineRule="auto"/>
        <w:ind w:left="57" w:right="57" w:firstLine="652"/>
        <w:jc w:val="both"/>
        <w:rPr>
          <w:color w:val="002060"/>
          <w:sz w:val="28"/>
          <w:szCs w:val="28"/>
        </w:rPr>
      </w:pPr>
      <w:r w:rsidRPr="00960C2D">
        <w:rPr>
          <w:color w:val="002060"/>
          <w:sz w:val="28"/>
          <w:szCs w:val="28"/>
        </w:rPr>
        <w:t>Склонение имен существительных во множественном числе. Развитие навыка правописания окончаний имен существительных во множественном числе. Формирование умений образовывать формы именительного и родительного падежей множественного числа (инженеры, учителя, директора; урожай помидоров, яблок) и правильно употреблять их в речи.</w:t>
      </w:r>
    </w:p>
    <w:p w:rsidR="007C7C41" w:rsidRPr="00960C2D" w:rsidRDefault="007C7C41" w:rsidP="007C7C41">
      <w:pPr>
        <w:pStyle w:val="a3"/>
        <w:spacing w:before="0" w:beforeAutospacing="0" w:after="0" w:afterAutospacing="0" w:line="360" w:lineRule="auto"/>
        <w:ind w:left="57" w:right="57" w:firstLine="652"/>
        <w:jc w:val="both"/>
        <w:rPr>
          <w:color w:val="002060"/>
          <w:sz w:val="28"/>
          <w:szCs w:val="28"/>
        </w:rPr>
      </w:pPr>
      <w:r w:rsidRPr="00960C2D">
        <w:rPr>
          <w:b/>
          <w:color w:val="002060"/>
          <w:sz w:val="28"/>
          <w:szCs w:val="28"/>
        </w:rPr>
        <w:t>Имя прилагательное.</w:t>
      </w:r>
      <w:r w:rsidRPr="00960C2D">
        <w:rPr>
          <w:color w:val="002060"/>
          <w:sz w:val="28"/>
          <w:szCs w:val="28"/>
        </w:rPr>
        <w:t xml:space="preserve"> Имя прилагательное к</w:t>
      </w:r>
      <w:r w:rsidR="00112074" w:rsidRPr="00960C2D">
        <w:rPr>
          <w:color w:val="002060"/>
          <w:sz w:val="28"/>
          <w:szCs w:val="28"/>
        </w:rPr>
        <w:t>ак часть речи. Связь имен прила</w:t>
      </w:r>
      <w:r w:rsidRPr="00960C2D">
        <w:rPr>
          <w:color w:val="002060"/>
          <w:sz w:val="28"/>
          <w:szCs w:val="28"/>
        </w:rPr>
        <w:t>гательных с именем существительным. Упражнение в распознавании имен</w:t>
      </w:r>
    </w:p>
    <w:p w:rsidR="007C7C41" w:rsidRPr="00960C2D" w:rsidRDefault="007C7C41" w:rsidP="007C7C41">
      <w:pPr>
        <w:pStyle w:val="a3"/>
        <w:spacing w:before="0" w:beforeAutospacing="0" w:after="0" w:afterAutospacing="0" w:line="360" w:lineRule="auto"/>
        <w:ind w:left="57" w:right="57" w:firstLine="652"/>
        <w:jc w:val="both"/>
        <w:rPr>
          <w:color w:val="002060"/>
          <w:sz w:val="28"/>
          <w:szCs w:val="28"/>
        </w:rPr>
      </w:pPr>
      <w:r w:rsidRPr="00960C2D">
        <w:rPr>
          <w:color w:val="002060"/>
          <w:sz w:val="28"/>
          <w:szCs w:val="28"/>
        </w:rPr>
        <w:t>прилагательных по общему лексическому значению, в изменении имен прилагательных по числам. в единственном числе по родам, в правописании родовых окончаний.</w:t>
      </w:r>
    </w:p>
    <w:p w:rsidR="007C7C41" w:rsidRPr="00960C2D" w:rsidRDefault="007C7C41" w:rsidP="007C7C41">
      <w:pPr>
        <w:pStyle w:val="a3"/>
        <w:spacing w:before="0" w:beforeAutospacing="0" w:after="0" w:afterAutospacing="0" w:line="360" w:lineRule="auto"/>
        <w:ind w:left="57" w:right="57" w:firstLine="652"/>
        <w:jc w:val="both"/>
        <w:rPr>
          <w:color w:val="002060"/>
          <w:sz w:val="28"/>
          <w:szCs w:val="28"/>
        </w:rPr>
      </w:pPr>
      <w:r w:rsidRPr="00960C2D">
        <w:rPr>
          <w:color w:val="002060"/>
          <w:sz w:val="28"/>
          <w:szCs w:val="28"/>
        </w:rPr>
        <w:t>Склонение имен прилагательных</w:t>
      </w:r>
    </w:p>
    <w:p w:rsidR="007C7C41" w:rsidRPr="00960C2D" w:rsidRDefault="007C7C41" w:rsidP="007C7C41">
      <w:pPr>
        <w:pStyle w:val="a3"/>
        <w:spacing w:before="0" w:beforeAutospacing="0" w:after="0" w:afterAutospacing="0" w:line="360" w:lineRule="auto"/>
        <w:ind w:left="57" w:right="57" w:firstLine="652"/>
        <w:jc w:val="both"/>
        <w:rPr>
          <w:b/>
          <w:color w:val="002060"/>
          <w:sz w:val="28"/>
          <w:szCs w:val="28"/>
        </w:rPr>
      </w:pPr>
      <w:r w:rsidRPr="00960C2D">
        <w:rPr>
          <w:b/>
          <w:color w:val="002060"/>
          <w:sz w:val="28"/>
          <w:szCs w:val="28"/>
        </w:rPr>
        <w:t>Местоимение.</w:t>
      </w:r>
    </w:p>
    <w:p w:rsidR="008C2955" w:rsidRPr="00960C2D" w:rsidRDefault="007C7C41" w:rsidP="00CC3256">
      <w:pPr>
        <w:pStyle w:val="a3"/>
        <w:spacing w:before="0" w:beforeAutospacing="0" w:after="0" w:afterAutospacing="0" w:line="360" w:lineRule="auto"/>
        <w:ind w:left="57" w:right="57" w:firstLine="652"/>
        <w:jc w:val="both"/>
        <w:rPr>
          <w:color w:val="002060"/>
          <w:sz w:val="28"/>
          <w:szCs w:val="28"/>
        </w:rPr>
      </w:pPr>
      <w:r w:rsidRPr="00960C2D">
        <w:rPr>
          <w:color w:val="002060"/>
          <w:sz w:val="28"/>
          <w:szCs w:val="28"/>
        </w:rPr>
        <w:t xml:space="preserve"> Местоимение как часть речи. Личные местоимения 1, 2 и 3-го лица единственного и множественного числа. Склонение личных местоимений с предлогами и без предлогов. Раздельное написание предлогов с местоимениями (к </w:t>
      </w:r>
      <w:r w:rsidRPr="00960C2D">
        <w:rPr>
          <w:color w:val="002060"/>
          <w:sz w:val="28"/>
          <w:szCs w:val="28"/>
        </w:rPr>
        <w:lastRenderedPageBreak/>
        <w:t>тебе, у тебя, к ним). Развитие навыка правописания падежных форм личных местоимений в косвенных падежах (тебя, меня, его, её, у него, с нею). Упражнение в правильном употреблении местоимений в речи. Использование местоимений как одного из средств связи предложений в тексте.</w:t>
      </w:r>
    </w:p>
    <w:p w:rsidR="007C7C41" w:rsidRPr="00960C2D" w:rsidRDefault="007C7C41" w:rsidP="007C7C41">
      <w:pPr>
        <w:pStyle w:val="a3"/>
        <w:spacing w:before="0" w:beforeAutospacing="0" w:after="0" w:afterAutospacing="0" w:line="360" w:lineRule="auto"/>
        <w:ind w:left="57" w:right="57" w:firstLine="652"/>
        <w:jc w:val="both"/>
        <w:rPr>
          <w:b/>
          <w:color w:val="002060"/>
          <w:sz w:val="28"/>
          <w:szCs w:val="28"/>
        </w:rPr>
      </w:pPr>
      <w:r w:rsidRPr="00960C2D">
        <w:rPr>
          <w:b/>
          <w:color w:val="002060"/>
          <w:sz w:val="28"/>
          <w:szCs w:val="28"/>
        </w:rPr>
        <w:t xml:space="preserve">Глагол. </w:t>
      </w:r>
    </w:p>
    <w:p w:rsidR="00CC3256" w:rsidRPr="00960C2D" w:rsidRDefault="007C7C41" w:rsidP="00112074">
      <w:pPr>
        <w:pStyle w:val="a3"/>
        <w:spacing w:before="0" w:beforeAutospacing="0" w:after="0" w:afterAutospacing="0" w:line="360" w:lineRule="auto"/>
        <w:ind w:left="57" w:right="57" w:firstLine="652"/>
        <w:jc w:val="both"/>
        <w:rPr>
          <w:color w:val="002060"/>
          <w:sz w:val="28"/>
          <w:szCs w:val="28"/>
        </w:rPr>
      </w:pPr>
      <w:r w:rsidRPr="00960C2D">
        <w:rPr>
          <w:color w:val="002060"/>
          <w:sz w:val="28"/>
          <w:szCs w:val="28"/>
        </w:rPr>
        <w:t>Глагол как часть речи. Упражнение в распознавании глаголов по общему лексическому значению, в изменении глаголов по временам и числам, глаголов прошедшего времени по родам в единственном числе.</w:t>
      </w:r>
    </w:p>
    <w:p w:rsidR="007C7C41" w:rsidRPr="00960C2D" w:rsidRDefault="007C7C41" w:rsidP="007C7C41">
      <w:pPr>
        <w:pStyle w:val="a3"/>
        <w:spacing w:before="0" w:beforeAutospacing="0" w:after="0" w:afterAutospacing="0" w:line="360" w:lineRule="auto"/>
        <w:ind w:left="57" w:right="57" w:firstLine="652"/>
        <w:jc w:val="both"/>
        <w:rPr>
          <w:color w:val="002060"/>
          <w:sz w:val="28"/>
          <w:szCs w:val="28"/>
        </w:rPr>
      </w:pPr>
      <w:r w:rsidRPr="00960C2D">
        <w:rPr>
          <w:color w:val="002060"/>
          <w:sz w:val="28"/>
          <w:szCs w:val="28"/>
        </w:rPr>
        <w:t>Неопределенная форма глагола (особенности данной формы). Образование временных форм от неопределенной формы глагола. Возвратные глаголы (общее представление). Правописание возвратных глаголов в неопределенной форме.</w:t>
      </w:r>
    </w:p>
    <w:p w:rsidR="00CC3256" w:rsidRPr="00960C2D" w:rsidRDefault="007C7C41" w:rsidP="007C7C41">
      <w:pPr>
        <w:pStyle w:val="a3"/>
        <w:spacing w:before="0" w:beforeAutospacing="0" w:after="0" w:afterAutospacing="0" w:line="360" w:lineRule="auto"/>
        <w:ind w:left="57" w:right="57" w:firstLine="652"/>
        <w:jc w:val="both"/>
        <w:rPr>
          <w:color w:val="002060"/>
          <w:sz w:val="28"/>
          <w:szCs w:val="28"/>
        </w:rPr>
      </w:pPr>
      <w:r w:rsidRPr="00960C2D">
        <w:rPr>
          <w:color w:val="002060"/>
          <w:sz w:val="28"/>
          <w:szCs w:val="28"/>
        </w:rPr>
        <w:t xml:space="preserve">Изменение глаголов по лицам и числам в настоящем и будущем времени (спряжение). Развитие умения изменять глаголы в настоящем и будущем времени </w:t>
      </w:r>
    </w:p>
    <w:p w:rsidR="007C7C41" w:rsidRPr="00960C2D" w:rsidRDefault="007C7C41" w:rsidP="007C7C41">
      <w:pPr>
        <w:pStyle w:val="a3"/>
        <w:spacing w:before="0" w:beforeAutospacing="0" w:after="0" w:afterAutospacing="0" w:line="360" w:lineRule="auto"/>
        <w:ind w:left="57" w:right="57" w:firstLine="652"/>
        <w:jc w:val="both"/>
        <w:rPr>
          <w:color w:val="002060"/>
          <w:sz w:val="28"/>
          <w:szCs w:val="28"/>
        </w:rPr>
      </w:pPr>
      <w:r w:rsidRPr="00960C2D">
        <w:rPr>
          <w:color w:val="002060"/>
          <w:sz w:val="28"/>
          <w:szCs w:val="28"/>
        </w:rPr>
        <w:t>по лицам и числам, распознавать лицо и число глаголов. Правописание мягкого знака (ь) в окончаниях глаголов 2-го лица единственного числа после шипящих.</w:t>
      </w:r>
    </w:p>
    <w:p w:rsidR="007C7C41" w:rsidRPr="00960C2D" w:rsidRDefault="007C7C41" w:rsidP="007C7C41">
      <w:pPr>
        <w:pStyle w:val="a3"/>
        <w:spacing w:before="0" w:beforeAutospacing="0" w:after="0" w:afterAutospacing="0" w:line="360" w:lineRule="auto"/>
        <w:ind w:left="57" w:right="57" w:firstLine="652"/>
        <w:jc w:val="both"/>
        <w:rPr>
          <w:color w:val="002060"/>
          <w:sz w:val="28"/>
          <w:szCs w:val="28"/>
        </w:rPr>
      </w:pPr>
      <w:r w:rsidRPr="00960C2D">
        <w:rPr>
          <w:color w:val="002060"/>
          <w:sz w:val="28"/>
          <w:szCs w:val="28"/>
        </w:rPr>
        <w:t>Глаголы I и II спряжения (общее представление). Глаголы-исключения. Правописание безударных личных окончаний глаголов в настоящем и будущем времени. Распознавание возвратных глаголов в 3-м лице и в неопределенной форме по вопросам (что делает? умывается, что делать? умываться). Правописание буквосочетаний -тся в возвратных глаголах в 3-м лице и -ться в возвратных глаголах неопределенной формы (общее представление).</w:t>
      </w:r>
    </w:p>
    <w:p w:rsidR="007C7C41" w:rsidRPr="00960C2D" w:rsidRDefault="007C7C41" w:rsidP="007C7C41">
      <w:pPr>
        <w:pStyle w:val="a3"/>
        <w:spacing w:before="0" w:beforeAutospacing="0" w:after="0" w:afterAutospacing="0" w:line="360" w:lineRule="auto"/>
        <w:ind w:left="57" w:right="57" w:firstLine="652"/>
        <w:jc w:val="both"/>
        <w:rPr>
          <w:color w:val="002060"/>
          <w:sz w:val="28"/>
          <w:szCs w:val="28"/>
        </w:rPr>
      </w:pPr>
      <w:r w:rsidRPr="00960C2D">
        <w:rPr>
          <w:color w:val="002060"/>
          <w:sz w:val="28"/>
          <w:szCs w:val="28"/>
        </w:rPr>
        <w:t>Правописание глаголов в прошедшем времени. Правописание родовых окончаний глаголов в прошедшем времени, правописание суффиксов глаголов в прошедшем времени (видеть — видел, слышать — слышал)</w:t>
      </w:r>
    </w:p>
    <w:p w:rsidR="007C7C41" w:rsidRPr="00960C2D" w:rsidRDefault="007C7C41" w:rsidP="007C7C41">
      <w:pPr>
        <w:pStyle w:val="a3"/>
        <w:spacing w:before="0" w:beforeAutospacing="0" w:after="0" w:afterAutospacing="0" w:line="360" w:lineRule="auto"/>
        <w:ind w:left="57" w:right="57" w:firstLine="652"/>
        <w:jc w:val="both"/>
        <w:rPr>
          <w:color w:val="002060"/>
          <w:sz w:val="28"/>
          <w:szCs w:val="28"/>
        </w:rPr>
      </w:pPr>
      <w:r w:rsidRPr="00960C2D">
        <w:rPr>
          <w:color w:val="002060"/>
          <w:sz w:val="28"/>
          <w:szCs w:val="28"/>
        </w:rPr>
        <w:t>Составление небольшого рассказа с элементами описания и рассуждения с учетом разновидностей речи (о случае из жизни, об экскурсии, наблюдениях и др.).</w:t>
      </w:r>
    </w:p>
    <w:p w:rsidR="007C7C41" w:rsidRPr="00960C2D" w:rsidRDefault="007C7C41" w:rsidP="007C7C41">
      <w:pPr>
        <w:pStyle w:val="a3"/>
        <w:spacing w:before="0" w:beforeAutospacing="0" w:after="0" w:afterAutospacing="0" w:line="360" w:lineRule="auto"/>
        <w:ind w:left="57" w:right="57" w:firstLine="652"/>
        <w:jc w:val="both"/>
        <w:rPr>
          <w:color w:val="002060"/>
          <w:sz w:val="28"/>
          <w:szCs w:val="28"/>
        </w:rPr>
      </w:pPr>
      <w:r w:rsidRPr="00960C2D">
        <w:rPr>
          <w:color w:val="002060"/>
          <w:sz w:val="28"/>
          <w:szCs w:val="28"/>
        </w:rPr>
        <w:t>Изложение. Изложение (подробное, сжатое) текста по коллективно или самостоятельно составленному плану.</w:t>
      </w:r>
    </w:p>
    <w:p w:rsidR="007C7C41" w:rsidRPr="00960C2D" w:rsidRDefault="007C7C41" w:rsidP="007C7C41">
      <w:pPr>
        <w:pStyle w:val="a3"/>
        <w:spacing w:before="0" w:beforeAutospacing="0" w:after="0" w:afterAutospacing="0" w:line="360" w:lineRule="auto"/>
        <w:ind w:left="57" w:right="57" w:firstLine="652"/>
        <w:jc w:val="both"/>
        <w:rPr>
          <w:color w:val="002060"/>
          <w:sz w:val="28"/>
          <w:szCs w:val="28"/>
        </w:rPr>
      </w:pPr>
      <w:r w:rsidRPr="00960C2D">
        <w:rPr>
          <w:color w:val="002060"/>
          <w:sz w:val="28"/>
          <w:szCs w:val="28"/>
        </w:rPr>
        <w:t>Использование при создании текста изобразительно-выразительных средств (эпитетов, сравнений, олицетворений), глаголов-синонимов, прилагательных-синонимов, существительных-синонимов и др.</w:t>
      </w:r>
    </w:p>
    <w:p w:rsidR="007C7C41" w:rsidRPr="00960C2D" w:rsidRDefault="007C7C41" w:rsidP="007C7C41">
      <w:pPr>
        <w:pStyle w:val="a3"/>
        <w:spacing w:before="0" w:beforeAutospacing="0" w:after="0" w:afterAutospacing="0" w:line="360" w:lineRule="auto"/>
        <w:ind w:left="57" w:right="57" w:firstLine="652"/>
        <w:jc w:val="both"/>
        <w:rPr>
          <w:color w:val="002060"/>
          <w:sz w:val="28"/>
          <w:szCs w:val="28"/>
        </w:rPr>
      </w:pPr>
      <w:r w:rsidRPr="00960C2D">
        <w:rPr>
          <w:color w:val="002060"/>
          <w:sz w:val="28"/>
          <w:szCs w:val="28"/>
        </w:rPr>
        <w:lastRenderedPageBreak/>
        <w:t>Сочинение. Сочинения (устные и письменные) по сюжетному рисунку, серии сюжетных рисунков, демонстрационной картине, по заданной теме и собственному выбору темы с предварительной коллективной подготовкой под руководством учителя либо без помощи учителя.</w:t>
      </w:r>
    </w:p>
    <w:p w:rsidR="00112074" w:rsidRPr="00960C2D" w:rsidRDefault="00112074" w:rsidP="007C7C41">
      <w:pPr>
        <w:pStyle w:val="a3"/>
        <w:spacing w:before="0" w:beforeAutospacing="0" w:after="0" w:afterAutospacing="0" w:line="360" w:lineRule="auto"/>
        <w:ind w:left="57" w:right="57" w:firstLine="652"/>
        <w:jc w:val="both"/>
        <w:rPr>
          <w:color w:val="002060"/>
          <w:sz w:val="28"/>
          <w:szCs w:val="28"/>
        </w:rPr>
      </w:pPr>
    </w:p>
    <w:p w:rsidR="00112074" w:rsidRPr="00960C2D" w:rsidRDefault="00112074" w:rsidP="00112074">
      <w:pPr>
        <w:pStyle w:val="a3"/>
        <w:spacing w:before="0" w:beforeAutospacing="0" w:after="0" w:afterAutospacing="0" w:line="360" w:lineRule="auto"/>
        <w:ind w:left="57" w:right="57" w:firstLine="652"/>
        <w:jc w:val="both"/>
        <w:rPr>
          <w:color w:val="002060"/>
          <w:sz w:val="28"/>
          <w:szCs w:val="28"/>
        </w:rPr>
      </w:pPr>
    </w:p>
    <w:p w:rsidR="00112074" w:rsidRPr="00960C2D" w:rsidRDefault="00112074" w:rsidP="00112074">
      <w:pPr>
        <w:pStyle w:val="a3"/>
        <w:spacing w:before="0" w:beforeAutospacing="0" w:after="0" w:afterAutospacing="0" w:line="360" w:lineRule="auto"/>
        <w:ind w:left="57" w:right="57" w:firstLine="652"/>
        <w:jc w:val="center"/>
        <w:rPr>
          <w:b/>
          <w:color w:val="002060"/>
          <w:sz w:val="28"/>
          <w:szCs w:val="28"/>
        </w:rPr>
      </w:pPr>
      <w:r w:rsidRPr="00960C2D">
        <w:rPr>
          <w:b/>
          <w:color w:val="002060"/>
          <w:sz w:val="28"/>
          <w:szCs w:val="28"/>
        </w:rPr>
        <w:t>Результаты изучения учебного предмета.</w:t>
      </w:r>
    </w:p>
    <w:p w:rsidR="00112074" w:rsidRPr="00960C2D" w:rsidRDefault="00112074" w:rsidP="00112074">
      <w:pPr>
        <w:pStyle w:val="a3"/>
        <w:spacing w:before="0" w:beforeAutospacing="0" w:after="0" w:afterAutospacing="0" w:line="360" w:lineRule="auto"/>
        <w:ind w:left="57" w:right="57" w:firstLine="652"/>
        <w:rPr>
          <w:b/>
          <w:color w:val="002060"/>
          <w:sz w:val="28"/>
          <w:szCs w:val="28"/>
        </w:rPr>
      </w:pPr>
      <w:r w:rsidRPr="00960C2D">
        <w:rPr>
          <w:b/>
          <w:color w:val="002060"/>
          <w:sz w:val="28"/>
          <w:szCs w:val="28"/>
        </w:rPr>
        <w:t>Личностные результаты:</w:t>
      </w:r>
    </w:p>
    <w:p w:rsidR="00112074" w:rsidRPr="00960C2D" w:rsidRDefault="00112074" w:rsidP="00112074">
      <w:pPr>
        <w:pStyle w:val="a3"/>
        <w:numPr>
          <w:ilvl w:val="1"/>
          <w:numId w:val="8"/>
        </w:numPr>
        <w:spacing w:before="0" w:beforeAutospacing="0" w:after="0" w:afterAutospacing="0" w:line="360" w:lineRule="auto"/>
        <w:ind w:left="0" w:right="57" w:firstLine="709"/>
        <w:jc w:val="both"/>
        <w:rPr>
          <w:color w:val="002060"/>
          <w:sz w:val="28"/>
          <w:szCs w:val="28"/>
        </w:rPr>
      </w:pPr>
      <w:r w:rsidRPr="00960C2D">
        <w:rPr>
          <w:color w:val="002060"/>
          <w:sz w:val="28"/>
          <w:szCs w:val="28"/>
        </w:rPr>
        <w:t>осознание языка как основного средства человеческого общения;</w:t>
      </w:r>
    </w:p>
    <w:p w:rsidR="00112074" w:rsidRPr="00960C2D" w:rsidRDefault="00112074" w:rsidP="00112074">
      <w:pPr>
        <w:pStyle w:val="a3"/>
        <w:numPr>
          <w:ilvl w:val="1"/>
          <w:numId w:val="8"/>
        </w:numPr>
        <w:spacing w:before="0" w:beforeAutospacing="0" w:after="0" w:afterAutospacing="0" w:line="360" w:lineRule="auto"/>
        <w:ind w:left="0" w:right="57" w:firstLine="709"/>
        <w:jc w:val="both"/>
        <w:rPr>
          <w:color w:val="002060"/>
          <w:sz w:val="28"/>
          <w:szCs w:val="28"/>
        </w:rPr>
      </w:pPr>
      <w:r w:rsidRPr="00960C2D">
        <w:rPr>
          <w:color w:val="002060"/>
          <w:sz w:val="28"/>
          <w:szCs w:val="28"/>
        </w:rPr>
        <w:t>восприятие русского языка как явления национальной культуры;</w:t>
      </w:r>
    </w:p>
    <w:p w:rsidR="00112074" w:rsidRPr="00960C2D" w:rsidRDefault="00112074" w:rsidP="00112074">
      <w:pPr>
        <w:pStyle w:val="a3"/>
        <w:numPr>
          <w:ilvl w:val="1"/>
          <w:numId w:val="8"/>
        </w:numPr>
        <w:spacing w:before="0" w:beforeAutospacing="0" w:after="0" w:afterAutospacing="0" w:line="360" w:lineRule="auto"/>
        <w:ind w:left="0" w:right="57" w:firstLine="709"/>
        <w:jc w:val="both"/>
        <w:rPr>
          <w:color w:val="002060"/>
          <w:sz w:val="28"/>
          <w:szCs w:val="28"/>
        </w:rPr>
      </w:pPr>
      <w:r w:rsidRPr="00960C2D">
        <w:rPr>
          <w:color w:val="002060"/>
          <w:sz w:val="28"/>
          <w:szCs w:val="28"/>
        </w:rPr>
        <w:t>понимание того, что правильная устная и письменная речь есть показатели индивидуальной культуры человека;</w:t>
      </w:r>
    </w:p>
    <w:p w:rsidR="00112074" w:rsidRPr="00960C2D" w:rsidRDefault="00112074" w:rsidP="00112074">
      <w:pPr>
        <w:pStyle w:val="a3"/>
        <w:numPr>
          <w:ilvl w:val="1"/>
          <w:numId w:val="8"/>
        </w:numPr>
        <w:spacing w:before="0" w:beforeAutospacing="0" w:after="0" w:afterAutospacing="0" w:line="360" w:lineRule="auto"/>
        <w:ind w:left="0" w:right="57" w:firstLine="709"/>
        <w:jc w:val="both"/>
        <w:rPr>
          <w:color w:val="002060"/>
          <w:sz w:val="28"/>
          <w:szCs w:val="28"/>
        </w:rPr>
      </w:pPr>
      <w:r w:rsidRPr="00960C2D">
        <w:rPr>
          <w:color w:val="002060"/>
          <w:sz w:val="28"/>
          <w:szCs w:val="28"/>
        </w:rPr>
        <w:t>становление внутренней позиции школьника на уровне положительного отношения к школе, изучению русского языка, понимания необходимости учения;</w:t>
      </w:r>
    </w:p>
    <w:p w:rsidR="00112074" w:rsidRPr="00960C2D" w:rsidRDefault="00112074" w:rsidP="00112074">
      <w:pPr>
        <w:pStyle w:val="a3"/>
        <w:numPr>
          <w:ilvl w:val="1"/>
          <w:numId w:val="8"/>
        </w:numPr>
        <w:spacing w:before="0" w:beforeAutospacing="0" w:after="0" w:afterAutospacing="0" w:line="360" w:lineRule="auto"/>
        <w:ind w:left="0" w:right="57" w:firstLine="709"/>
        <w:jc w:val="both"/>
        <w:rPr>
          <w:color w:val="002060"/>
          <w:sz w:val="28"/>
          <w:szCs w:val="28"/>
        </w:rPr>
      </w:pPr>
      <w:r w:rsidRPr="00960C2D">
        <w:rPr>
          <w:color w:val="002060"/>
          <w:sz w:val="28"/>
          <w:szCs w:val="28"/>
        </w:rPr>
        <w:t>становление элементов коммуникативного, социального и учебно-познавательного мотивов изучения русского языка;</w:t>
      </w:r>
    </w:p>
    <w:p w:rsidR="00112074" w:rsidRPr="00960C2D" w:rsidRDefault="00112074" w:rsidP="00112074">
      <w:pPr>
        <w:pStyle w:val="a3"/>
        <w:numPr>
          <w:ilvl w:val="1"/>
          <w:numId w:val="8"/>
        </w:numPr>
        <w:spacing w:before="0" w:beforeAutospacing="0" w:after="0" w:afterAutospacing="0" w:line="360" w:lineRule="auto"/>
        <w:ind w:left="0" w:right="57" w:firstLine="709"/>
        <w:jc w:val="both"/>
        <w:rPr>
          <w:color w:val="002060"/>
          <w:sz w:val="28"/>
          <w:szCs w:val="28"/>
        </w:rPr>
      </w:pPr>
      <w:r w:rsidRPr="00960C2D">
        <w:rPr>
          <w:color w:val="002060"/>
          <w:sz w:val="28"/>
          <w:szCs w:val="28"/>
        </w:rPr>
        <w:t>развитие интереса к познанию русского языка, языковой деятельности; интереса к чтению и читательской деятельности;</w:t>
      </w:r>
    </w:p>
    <w:p w:rsidR="00112074" w:rsidRPr="00960C2D" w:rsidRDefault="00112074" w:rsidP="00112074">
      <w:pPr>
        <w:pStyle w:val="a3"/>
        <w:numPr>
          <w:ilvl w:val="1"/>
          <w:numId w:val="8"/>
        </w:numPr>
        <w:spacing w:before="0" w:beforeAutospacing="0" w:after="0" w:afterAutospacing="0" w:line="360" w:lineRule="auto"/>
        <w:ind w:left="0" w:right="57" w:firstLine="709"/>
        <w:jc w:val="both"/>
        <w:rPr>
          <w:color w:val="002060"/>
          <w:sz w:val="28"/>
          <w:szCs w:val="28"/>
        </w:rPr>
      </w:pPr>
      <w:r w:rsidRPr="00960C2D">
        <w:rPr>
          <w:color w:val="002060"/>
          <w:sz w:val="28"/>
          <w:szCs w:val="28"/>
        </w:rPr>
        <w:t>формирование мотивации к творческому труду (в проектной деятельности, к созданию собственных информационных объектов и др.);</w:t>
      </w:r>
    </w:p>
    <w:p w:rsidR="00112074" w:rsidRPr="00960C2D" w:rsidRDefault="00112074" w:rsidP="00112074">
      <w:pPr>
        <w:pStyle w:val="a3"/>
        <w:numPr>
          <w:ilvl w:val="1"/>
          <w:numId w:val="8"/>
        </w:numPr>
        <w:spacing w:before="0" w:beforeAutospacing="0" w:after="0" w:afterAutospacing="0" w:line="360" w:lineRule="auto"/>
        <w:ind w:left="0" w:right="57" w:firstLine="709"/>
        <w:jc w:val="both"/>
        <w:rPr>
          <w:color w:val="002060"/>
          <w:sz w:val="28"/>
          <w:szCs w:val="28"/>
        </w:rPr>
      </w:pPr>
      <w:r w:rsidRPr="00960C2D">
        <w:rPr>
          <w:color w:val="002060"/>
          <w:sz w:val="28"/>
          <w:szCs w:val="28"/>
        </w:rPr>
        <w:t>развитие способности к самооценке на основе критерия успешности учебной деятельности; ориентация на понимание причин успеха и неуспеха в учебной деятельности по языку;</w:t>
      </w:r>
    </w:p>
    <w:p w:rsidR="00112074" w:rsidRPr="00960C2D" w:rsidRDefault="00112074" w:rsidP="00112074">
      <w:pPr>
        <w:pStyle w:val="a3"/>
        <w:numPr>
          <w:ilvl w:val="1"/>
          <w:numId w:val="8"/>
        </w:numPr>
        <w:spacing w:before="0" w:beforeAutospacing="0" w:after="0" w:afterAutospacing="0" w:line="360" w:lineRule="auto"/>
        <w:ind w:left="0" w:right="57" w:firstLine="709"/>
        <w:jc w:val="both"/>
        <w:rPr>
          <w:color w:val="002060"/>
          <w:sz w:val="28"/>
          <w:szCs w:val="28"/>
        </w:rPr>
      </w:pPr>
      <w:r w:rsidRPr="00960C2D">
        <w:rPr>
          <w:color w:val="002060"/>
          <w:sz w:val="28"/>
          <w:szCs w:val="28"/>
        </w:rPr>
        <w:t>способность к самооценке на основе наблюдения за собственной речью.</w:t>
      </w:r>
    </w:p>
    <w:p w:rsidR="00112074" w:rsidRPr="00960C2D" w:rsidRDefault="00112074" w:rsidP="00112074">
      <w:pPr>
        <w:pStyle w:val="a3"/>
        <w:spacing w:before="0" w:beforeAutospacing="0" w:after="0" w:afterAutospacing="0" w:line="360" w:lineRule="auto"/>
        <w:ind w:left="57" w:right="57" w:firstLine="652"/>
        <w:jc w:val="both"/>
        <w:rPr>
          <w:b/>
          <w:color w:val="002060"/>
          <w:sz w:val="28"/>
          <w:szCs w:val="28"/>
        </w:rPr>
      </w:pPr>
      <w:r w:rsidRPr="00960C2D">
        <w:rPr>
          <w:b/>
          <w:color w:val="002060"/>
          <w:sz w:val="28"/>
          <w:szCs w:val="28"/>
        </w:rPr>
        <w:t xml:space="preserve">Метапредметные результаты. </w:t>
      </w:r>
    </w:p>
    <w:p w:rsidR="00112074" w:rsidRPr="00960C2D" w:rsidRDefault="00112074" w:rsidP="00112074">
      <w:pPr>
        <w:pStyle w:val="a3"/>
        <w:numPr>
          <w:ilvl w:val="1"/>
          <w:numId w:val="10"/>
        </w:numPr>
        <w:spacing w:before="0" w:beforeAutospacing="0" w:after="0" w:afterAutospacing="0" w:line="360" w:lineRule="auto"/>
        <w:ind w:left="0" w:right="57" w:firstLine="851"/>
        <w:jc w:val="both"/>
        <w:rPr>
          <w:color w:val="002060"/>
          <w:sz w:val="28"/>
          <w:szCs w:val="28"/>
        </w:rPr>
      </w:pPr>
      <w:r w:rsidRPr="00960C2D">
        <w:rPr>
          <w:color w:val="002060"/>
          <w:sz w:val="28"/>
          <w:szCs w:val="28"/>
        </w:rPr>
        <w:t>принимать и сохранять в памяти цель и задачи учебной деятельности; в сотрудничестве с учителем находить средства их осуществления и ставить новые учебные задачи; проявлять познавательную инициативу в учебном сотрудничестве;</w:t>
      </w:r>
    </w:p>
    <w:p w:rsidR="00112074" w:rsidRPr="00960C2D" w:rsidRDefault="00112074" w:rsidP="00112074">
      <w:pPr>
        <w:pStyle w:val="a3"/>
        <w:numPr>
          <w:ilvl w:val="1"/>
          <w:numId w:val="10"/>
        </w:numPr>
        <w:spacing w:before="0" w:beforeAutospacing="0" w:after="0" w:afterAutospacing="0" w:line="360" w:lineRule="auto"/>
        <w:ind w:left="0" w:right="57" w:firstLine="851"/>
        <w:jc w:val="both"/>
        <w:rPr>
          <w:color w:val="002060"/>
          <w:sz w:val="28"/>
          <w:szCs w:val="28"/>
        </w:rPr>
      </w:pPr>
      <w:r w:rsidRPr="00960C2D">
        <w:rPr>
          <w:color w:val="002060"/>
          <w:sz w:val="28"/>
          <w:szCs w:val="28"/>
        </w:rPr>
        <w:t>учитывать выделенные учителем ориентиры действия в новом учебном материале (в сотрудничестве с учителем, одноклассниками);</w:t>
      </w:r>
    </w:p>
    <w:p w:rsidR="00112074" w:rsidRPr="00960C2D" w:rsidRDefault="00112074" w:rsidP="00112074">
      <w:pPr>
        <w:pStyle w:val="a3"/>
        <w:numPr>
          <w:ilvl w:val="1"/>
          <w:numId w:val="10"/>
        </w:numPr>
        <w:spacing w:before="0" w:beforeAutospacing="0" w:after="0" w:afterAutospacing="0" w:line="360" w:lineRule="auto"/>
        <w:ind w:left="0" w:right="57" w:firstLine="851"/>
        <w:jc w:val="both"/>
        <w:rPr>
          <w:color w:val="002060"/>
          <w:sz w:val="28"/>
          <w:szCs w:val="28"/>
        </w:rPr>
      </w:pPr>
      <w:r w:rsidRPr="00960C2D">
        <w:rPr>
          <w:color w:val="002060"/>
          <w:sz w:val="28"/>
          <w:szCs w:val="28"/>
        </w:rPr>
        <w:lastRenderedPageBreak/>
        <w:t>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112074" w:rsidRPr="00960C2D" w:rsidRDefault="00112074" w:rsidP="00112074">
      <w:pPr>
        <w:pStyle w:val="a3"/>
        <w:numPr>
          <w:ilvl w:val="1"/>
          <w:numId w:val="10"/>
        </w:numPr>
        <w:spacing w:before="0" w:beforeAutospacing="0" w:after="0" w:afterAutospacing="0" w:line="360" w:lineRule="auto"/>
        <w:ind w:left="0" w:right="57" w:firstLine="851"/>
        <w:jc w:val="both"/>
        <w:rPr>
          <w:color w:val="002060"/>
          <w:sz w:val="28"/>
          <w:szCs w:val="28"/>
        </w:rPr>
      </w:pPr>
      <w:r w:rsidRPr="00960C2D">
        <w:rPr>
          <w:color w:val="002060"/>
          <w:sz w:val="28"/>
          <w:szCs w:val="28"/>
        </w:rPr>
        <w:t>выполнять учебные действия в устной, письменной речи, во внутреннем плане;</w:t>
      </w:r>
    </w:p>
    <w:p w:rsidR="00112074" w:rsidRPr="00960C2D" w:rsidRDefault="00112074" w:rsidP="00112074">
      <w:pPr>
        <w:pStyle w:val="a3"/>
        <w:numPr>
          <w:ilvl w:val="1"/>
          <w:numId w:val="10"/>
        </w:numPr>
        <w:spacing w:before="0" w:beforeAutospacing="0" w:after="0" w:afterAutospacing="0" w:line="360" w:lineRule="auto"/>
        <w:ind w:left="0" w:right="57" w:firstLine="851"/>
        <w:jc w:val="both"/>
        <w:rPr>
          <w:color w:val="002060"/>
          <w:sz w:val="28"/>
          <w:szCs w:val="28"/>
        </w:rPr>
      </w:pPr>
      <w:r w:rsidRPr="00960C2D">
        <w:rPr>
          <w:color w:val="002060"/>
          <w:sz w:val="28"/>
          <w:szCs w:val="28"/>
        </w:rPr>
        <w:t>адекватно воспринимать оценку своей работы учителями, товарищами, другими лицами;</w:t>
      </w:r>
    </w:p>
    <w:p w:rsidR="00112074" w:rsidRPr="00960C2D" w:rsidRDefault="00112074" w:rsidP="00112074">
      <w:pPr>
        <w:pStyle w:val="a3"/>
        <w:numPr>
          <w:ilvl w:val="1"/>
          <w:numId w:val="10"/>
        </w:numPr>
        <w:spacing w:before="0" w:beforeAutospacing="0" w:after="0" w:afterAutospacing="0" w:line="360" w:lineRule="auto"/>
        <w:ind w:left="0" w:right="57" w:firstLine="851"/>
        <w:jc w:val="both"/>
        <w:rPr>
          <w:color w:val="002060"/>
          <w:sz w:val="28"/>
          <w:szCs w:val="28"/>
        </w:rPr>
      </w:pPr>
      <w:r w:rsidRPr="00960C2D">
        <w:rPr>
          <w:color w:val="002060"/>
          <w:sz w:val="28"/>
          <w:szCs w:val="28"/>
        </w:rPr>
        <w:t>понимать причины успеха/неуспеха учебной деятельности и развивать способности конструктивно действовать даже в ситуациях неуспеха.</w:t>
      </w:r>
    </w:p>
    <w:p w:rsidR="00112074" w:rsidRPr="00960C2D" w:rsidRDefault="00112074" w:rsidP="00112074">
      <w:pPr>
        <w:pStyle w:val="a3"/>
        <w:spacing w:before="0" w:beforeAutospacing="0" w:after="0" w:afterAutospacing="0" w:line="360" w:lineRule="auto"/>
        <w:ind w:left="57" w:right="57" w:firstLine="652"/>
        <w:jc w:val="both"/>
        <w:rPr>
          <w:b/>
          <w:color w:val="002060"/>
          <w:sz w:val="28"/>
          <w:szCs w:val="28"/>
        </w:rPr>
      </w:pPr>
      <w:r w:rsidRPr="00960C2D">
        <w:rPr>
          <w:b/>
          <w:color w:val="002060"/>
          <w:sz w:val="28"/>
          <w:szCs w:val="28"/>
        </w:rPr>
        <w:t>Предметных результатов:</w:t>
      </w:r>
    </w:p>
    <w:p w:rsidR="00112074" w:rsidRPr="00960C2D" w:rsidRDefault="00112074" w:rsidP="00112074">
      <w:pPr>
        <w:pStyle w:val="a3"/>
        <w:numPr>
          <w:ilvl w:val="1"/>
          <w:numId w:val="12"/>
        </w:numPr>
        <w:spacing w:before="0" w:beforeAutospacing="0" w:after="0" w:afterAutospacing="0" w:line="360" w:lineRule="auto"/>
        <w:ind w:left="0" w:right="57" w:firstLine="709"/>
        <w:jc w:val="both"/>
        <w:rPr>
          <w:color w:val="002060"/>
          <w:sz w:val="28"/>
          <w:szCs w:val="28"/>
        </w:rPr>
      </w:pPr>
      <w:r w:rsidRPr="00960C2D">
        <w:rPr>
          <w:color w:val="002060"/>
          <w:sz w:val="28"/>
          <w:szCs w:val="28"/>
        </w:rPr>
        <w:t>осознание значения русского языка как национального языка русского народа, как государственного языка Российской Федерации и языка межнационального общения;</w:t>
      </w:r>
    </w:p>
    <w:p w:rsidR="00112074" w:rsidRPr="00960C2D" w:rsidRDefault="00112074" w:rsidP="00112074">
      <w:pPr>
        <w:pStyle w:val="a3"/>
        <w:numPr>
          <w:ilvl w:val="1"/>
          <w:numId w:val="12"/>
        </w:numPr>
        <w:spacing w:before="0" w:beforeAutospacing="0" w:after="0" w:afterAutospacing="0" w:line="360" w:lineRule="auto"/>
        <w:ind w:left="0" w:right="57" w:firstLine="709"/>
        <w:jc w:val="both"/>
        <w:rPr>
          <w:color w:val="002060"/>
          <w:sz w:val="28"/>
          <w:szCs w:val="28"/>
        </w:rPr>
      </w:pPr>
      <w:r w:rsidRPr="00960C2D">
        <w:rPr>
          <w:color w:val="002060"/>
          <w:sz w:val="28"/>
          <w:szCs w:val="28"/>
        </w:rPr>
        <w:t>понимание значимости правильной устной и письменной речи как показателя общей культуры человека; проявление собственного уровня культуры;</w:t>
      </w:r>
    </w:p>
    <w:p w:rsidR="00112074" w:rsidRPr="00960C2D" w:rsidRDefault="00112074" w:rsidP="00112074">
      <w:pPr>
        <w:pStyle w:val="a3"/>
        <w:numPr>
          <w:ilvl w:val="1"/>
          <w:numId w:val="12"/>
        </w:numPr>
        <w:spacing w:before="0" w:beforeAutospacing="0" w:after="0" w:afterAutospacing="0" w:line="360" w:lineRule="auto"/>
        <w:ind w:left="0" w:right="57" w:firstLine="709"/>
        <w:jc w:val="both"/>
        <w:rPr>
          <w:color w:val="002060"/>
          <w:sz w:val="28"/>
          <w:szCs w:val="28"/>
        </w:rPr>
      </w:pPr>
      <w:r w:rsidRPr="00960C2D">
        <w:rPr>
          <w:color w:val="002060"/>
          <w:sz w:val="28"/>
          <w:szCs w:val="28"/>
        </w:rPr>
        <w:t>приобретение опыта ориентироваться в целях, задачах, средствах и условиях общения, выбирать адекватные языковые средства для решения коммуникативных задач;</w:t>
      </w:r>
    </w:p>
    <w:p w:rsidR="00112074" w:rsidRPr="00960C2D" w:rsidRDefault="00112074" w:rsidP="00112074">
      <w:pPr>
        <w:pStyle w:val="a3"/>
        <w:numPr>
          <w:ilvl w:val="1"/>
          <w:numId w:val="12"/>
        </w:numPr>
        <w:spacing w:before="0" w:beforeAutospacing="0" w:after="0" w:afterAutospacing="0" w:line="360" w:lineRule="auto"/>
        <w:ind w:left="0" w:right="57" w:firstLine="709"/>
        <w:jc w:val="both"/>
        <w:rPr>
          <w:color w:val="002060"/>
          <w:sz w:val="28"/>
          <w:szCs w:val="28"/>
        </w:rPr>
      </w:pPr>
      <w:r w:rsidRPr="00960C2D">
        <w:rPr>
          <w:color w:val="002060"/>
          <w:sz w:val="28"/>
          <w:szCs w:val="28"/>
        </w:rPr>
        <w:t>освоение первоначальных научных представлений об основных понятиях и правилах из области фонетики, графики, лексики, морфемики, морфологии, синтаксиса, орфографии (в объёме материала изучаемого курса); понимание взаимосвязи и взаимозависимости между разными сторонами языка;</w:t>
      </w:r>
    </w:p>
    <w:p w:rsidR="00112074" w:rsidRPr="00960C2D" w:rsidRDefault="00112074" w:rsidP="00112074">
      <w:pPr>
        <w:pStyle w:val="a3"/>
        <w:numPr>
          <w:ilvl w:val="1"/>
          <w:numId w:val="12"/>
        </w:numPr>
        <w:spacing w:before="0" w:beforeAutospacing="0" w:after="0" w:afterAutospacing="0" w:line="360" w:lineRule="auto"/>
        <w:ind w:left="0" w:right="57" w:firstLine="709"/>
        <w:jc w:val="both"/>
        <w:rPr>
          <w:color w:val="002060"/>
          <w:sz w:val="28"/>
          <w:szCs w:val="28"/>
        </w:rPr>
      </w:pPr>
      <w:r w:rsidRPr="00960C2D">
        <w:rPr>
          <w:color w:val="002060"/>
          <w:sz w:val="28"/>
          <w:szCs w:val="28"/>
        </w:rPr>
        <w:t>овладение учебными действиями с языковыми единицами: находить, опознавать, характеризовать, сравнивать, классифицировать основные единицы языка (звуки, буквы, слова, предложения), конструировать из этих единиц единицы более высокого уровня (слова, словосочетания, предложения, тексты), использовать эти действия для решения познавательных, практических и коммуникативных задач (в объёме материала изучаемого курса);</w:t>
      </w:r>
    </w:p>
    <w:p w:rsidR="00112074" w:rsidRPr="00960C2D" w:rsidRDefault="00112074" w:rsidP="00112074">
      <w:pPr>
        <w:pStyle w:val="a3"/>
        <w:numPr>
          <w:ilvl w:val="1"/>
          <w:numId w:val="12"/>
        </w:numPr>
        <w:spacing w:before="0" w:beforeAutospacing="0" w:after="0" w:afterAutospacing="0" w:line="360" w:lineRule="auto"/>
        <w:ind w:left="0" w:right="57" w:firstLine="709"/>
        <w:jc w:val="both"/>
        <w:rPr>
          <w:color w:val="002060"/>
          <w:sz w:val="28"/>
          <w:szCs w:val="28"/>
        </w:rPr>
      </w:pPr>
      <w:r w:rsidRPr="00960C2D">
        <w:rPr>
          <w:color w:val="002060"/>
          <w:sz w:val="28"/>
          <w:szCs w:val="28"/>
        </w:rPr>
        <w:t xml:space="preserve">овладение основами грамотного письма: основными орфографическими и пунктуационными умениями (в объёме материала изучаемого курса), умениями применять правила орфографии и правила постановки знаков препинания при записи собственных и предложенных текстов, </w:t>
      </w:r>
      <w:r w:rsidRPr="00960C2D">
        <w:rPr>
          <w:color w:val="002060"/>
          <w:sz w:val="28"/>
          <w:szCs w:val="28"/>
        </w:rPr>
        <w:lastRenderedPageBreak/>
        <w:t>умение проверять написанное. Контрольно-измерительные материалы: проверочные работы, проверочные диктанты, контрольные диктанты (УМК).</w:t>
      </w:r>
    </w:p>
    <w:p w:rsidR="00CC3256" w:rsidRPr="00960C2D" w:rsidRDefault="00CC3256" w:rsidP="00112074">
      <w:pPr>
        <w:spacing w:after="0" w:line="360" w:lineRule="auto"/>
        <w:ind w:right="57"/>
        <w:rPr>
          <w:rFonts w:ascii="Times New Roman" w:eastAsia="Times New Roman" w:hAnsi="Times New Roman" w:cs="Times New Roman"/>
          <w:b/>
          <w:color w:val="002060"/>
          <w:sz w:val="28"/>
          <w:szCs w:val="28"/>
        </w:rPr>
      </w:pPr>
    </w:p>
    <w:p w:rsidR="008C2955" w:rsidRPr="00960C2D" w:rsidRDefault="008C2955" w:rsidP="008C2955">
      <w:pPr>
        <w:spacing w:after="0" w:line="360" w:lineRule="auto"/>
        <w:ind w:left="57" w:right="57" w:firstLine="652"/>
        <w:jc w:val="center"/>
        <w:rPr>
          <w:rFonts w:ascii="Times New Roman" w:eastAsia="Calibri" w:hAnsi="Times New Roman" w:cs="Times New Roman"/>
          <w:color w:val="002060"/>
          <w:sz w:val="32"/>
          <w:szCs w:val="32"/>
        </w:rPr>
      </w:pPr>
      <w:r w:rsidRPr="00960C2D">
        <w:rPr>
          <w:rFonts w:ascii="Times New Roman" w:eastAsia="Times New Roman" w:hAnsi="Times New Roman" w:cs="Times New Roman"/>
          <w:b/>
          <w:color w:val="002060"/>
          <w:sz w:val="32"/>
          <w:szCs w:val="32"/>
        </w:rPr>
        <w:t>Тематическ</w:t>
      </w:r>
      <w:r w:rsidR="00D542EE" w:rsidRPr="00960C2D">
        <w:rPr>
          <w:rFonts w:ascii="Times New Roman" w:eastAsia="Times New Roman" w:hAnsi="Times New Roman" w:cs="Times New Roman"/>
          <w:b/>
          <w:color w:val="002060"/>
          <w:sz w:val="32"/>
          <w:szCs w:val="32"/>
        </w:rPr>
        <w:t>ое</w:t>
      </w:r>
      <w:r w:rsidRPr="00960C2D">
        <w:rPr>
          <w:rFonts w:ascii="Times New Roman" w:eastAsia="Times New Roman" w:hAnsi="Times New Roman" w:cs="Times New Roman"/>
          <w:b/>
          <w:color w:val="002060"/>
          <w:sz w:val="32"/>
          <w:szCs w:val="32"/>
        </w:rPr>
        <w:t xml:space="preserve"> </w:t>
      </w:r>
      <w:r w:rsidR="00D542EE" w:rsidRPr="00960C2D">
        <w:rPr>
          <w:rFonts w:ascii="Times New Roman" w:eastAsia="Times New Roman" w:hAnsi="Times New Roman" w:cs="Times New Roman"/>
          <w:b/>
          <w:color w:val="002060"/>
          <w:sz w:val="32"/>
          <w:szCs w:val="32"/>
        </w:rPr>
        <w:t>содержание предмета</w:t>
      </w:r>
    </w:p>
    <w:tbl>
      <w:tblPr>
        <w:tblW w:w="963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2"/>
        <w:gridCol w:w="7270"/>
        <w:gridCol w:w="990"/>
        <w:gridCol w:w="767"/>
      </w:tblGrid>
      <w:tr w:rsidR="00960C2D" w:rsidRPr="00960C2D" w:rsidTr="00D542EE">
        <w:tc>
          <w:tcPr>
            <w:tcW w:w="567" w:type="dxa"/>
          </w:tcPr>
          <w:p w:rsidR="008C2955" w:rsidRPr="00960C2D" w:rsidRDefault="008C2955" w:rsidP="007636A5">
            <w:pPr>
              <w:spacing w:after="0" w:line="240" w:lineRule="auto"/>
              <w:ind w:left="57" w:right="57"/>
              <w:jc w:val="center"/>
              <w:rPr>
                <w:rFonts w:ascii="Times New Roman" w:eastAsia="Calibri" w:hAnsi="Times New Roman" w:cs="Times New Roman"/>
                <w:b/>
                <w:color w:val="002060"/>
                <w:sz w:val="28"/>
                <w:szCs w:val="28"/>
              </w:rPr>
            </w:pPr>
            <w:r w:rsidRPr="00960C2D">
              <w:rPr>
                <w:rFonts w:ascii="Times New Roman" w:eastAsia="Calibri" w:hAnsi="Times New Roman" w:cs="Times New Roman"/>
                <w:b/>
                <w:color w:val="002060"/>
                <w:sz w:val="28"/>
                <w:szCs w:val="28"/>
              </w:rPr>
              <w:t>№</w:t>
            </w:r>
          </w:p>
        </w:tc>
        <w:tc>
          <w:tcPr>
            <w:tcW w:w="7314" w:type="dxa"/>
          </w:tcPr>
          <w:p w:rsidR="008C2955" w:rsidRPr="00960C2D" w:rsidRDefault="008C2955" w:rsidP="00D542EE">
            <w:pPr>
              <w:spacing w:after="0" w:line="240" w:lineRule="auto"/>
              <w:ind w:left="57" w:right="57"/>
              <w:jc w:val="center"/>
              <w:rPr>
                <w:rFonts w:ascii="Times New Roman" w:eastAsia="Calibri" w:hAnsi="Times New Roman" w:cs="Times New Roman"/>
                <w:b/>
                <w:color w:val="002060"/>
                <w:sz w:val="28"/>
                <w:szCs w:val="28"/>
              </w:rPr>
            </w:pPr>
            <w:r w:rsidRPr="00960C2D">
              <w:rPr>
                <w:rFonts w:ascii="Times New Roman" w:eastAsia="Calibri" w:hAnsi="Times New Roman" w:cs="Times New Roman"/>
                <w:b/>
                <w:color w:val="002060"/>
                <w:sz w:val="28"/>
                <w:szCs w:val="28"/>
              </w:rPr>
              <w:t>Наименование разделов</w:t>
            </w:r>
            <w:r w:rsidR="00D542EE" w:rsidRPr="00960C2D">
              <w:rPr>
                <w:rFonts w:ascii="Times New Roman" w:eastAsia="Calibri" w:hAnsi="Times New Roman" w:cs="Times New Roman"/>
                <w:b/>
                <w:color w:val="002060"/>
                <w:sz w:val="28"/>
                <w:szCs w:val="28"/>
              </w:rPr>
              <w:t xml:space="preserve"> </w:t>
            </w:r>
            <w:r w:rsidRPr="00960C2D">
              <w:rPr>
                <w:rFonts w:ascii="Times New Roman" w:eastAsia="Calibri" w:hAnsi="Times New Roman" w:cs="Times New Roman"/>
                <w:b/>
                <w:color w:val="002060"/>
                <w:sz w:val="28"/>
                <w:szCs w:val="28"/>
              </w:rPr>
              <w:t>и тем</w:t>
            </w:r>
          </w:p>
        </w:tc>
        <w:tc>
          <w:tcPr>
            <w:tcW w:w="991" w:type="dxa"/>
          </w:tcPr>
          <w:p w:rsidR="008C2955" w:rsidRPr="00960C2D" w:rsidRDefault="008C2955" w:rsidP="00D542EE">
            <w:pPr>
              <w:spacing w:after="0" w:line="240" w:lineRule="auto"/>
              <w:ind w:right="57"/>
              <w:rPr>
                <w:rFonts w:ascii="Times New Roman" w:eastAsia="Calibri" w:hAnsi="Times New Roman" w:cs="Times New Roman"/>
                <w:b/>
                <w:color w:val="002060"/>
                <w:sz w:val="28"/>
                <w:szCs w:val="28"/>
              </w:rPr>
            </w:pPr>
            <w:r w:rsidRPr="00960C2D">
              <w:rPr>
                <w:rFonts w:ascii="Times New Roman" w:eastAsia="Calibri" w:hAnsi="Times New Roman" w:cs="Times New Roman"/>
                <w:b/>
                <w:color w:val="002060"/>
                <w:sz w:val="28"/>
                <w:szCs w:val="28"/>
              </w:rPr>
              <w:t>час</w:t>
            </w:r>
            <w:r w:rsidR="00D542EE" w:rsidRPr="00960C2D">
              <w:rPr>
                <w:rFonts w:ascii="Times New Roman" w:eastAsia="Calibri" w:hAnsi="Times New Roman" w:cs="Times New Roman"/>
                <w:b/>
                <w:color w:val="002060"/>
                <w:sz w:val="28"/>
                <w:szCs w:val="28"/>
              </w:rPr>
              <w:t>ы</w:t>
            </w:r>
          </w:p>
        </w:tc>
        <w:tc>
          <w:tcPr>
            <w:tcW w:w="767" w:type="dxa"/>
          </w:tcPr>
          <w:p w:rsidR="008C2955" w:rsidRPr="00960C2D" w:rsidRDefault="00D542EE" w:rsidP="007636A5">
            <w:pPr>
              <w:spacing w:after="0" w:line="240" w:lineRule="auto"/>
              <w:ind w:left="57" w:right="57"/>
              <w:jc w:val="center"/>
              <w:rPr>
                <w:rFonts w:ascii="Times New Roman" w:eastAsia="Calibri" w:hAnsi="Times New Roman" w:cs="Times New Roman"/>
                <w:b/>
                <w:color w:val="002060"/>
                <w:sz w:val="28"/>
                <w:szCs w:val="28"/>
              </w:rPr>
            </w:pPr>
            <w:r w:rsidRPr="00960C2D">
              <w:rPr>
                <w:rFonts w:ascii="Times New Roman" w:eastAsia="Calibri" w:hAnsi="Times New Roman" w:cs="Times New Roman"/>
                <w:b/>
                <w:color w:val="002060"/>
                <w:sz w:val="28"/>
                <w:szCs w:val="28"/>
              </w:rPr>
              <w:t>К/р</w:t>
            </w:r>
            <w:r w:rsidR="00393CD7" w:rsidRPr="00960C2D">
              <w:rPr>
                <w:rFonts w:ascii="Times New Roman" w:eastAsia="Calibri" w:hAnsi="Times New Roman" w:cs="Times New Roman"/>
                <w:b/>
                <w:color w:val="002060"/>
                <w:sz w:val="28"/>
                <w:szCs w:val="28"/>
              </w:rPr>
              <w:t xml:space="preserve"> и с/р</w:t>
            </w:r>
          </w:p>
        </w:tc>
      </w:tr>
      <w:tr w:rsidR="00960C2D" w:rsidRPr="00960C2D" w:rsidTr="00D542EE">
        <w:trPr>
          <w:trHeight w:val="298"/>
        </w:trPr>
        <w:tc>
          <w:tcPr>
            <w:tcW w:w="567" w:type="dxa"/>
          </w:tcPr>
          <w:p w:rsidR="008C2955" w:rsidRPr="00960C2D" w:rsidRDefault="008C2955" w:rsidP="00D542EE">
            <w:pPr>
              <w:spacing w:after="0" w:line="240" w:lineRule="auto"/>
              <w:ind w:left="57" w:right="57"/>
              <w:jc w:val="both"/>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1</w:t>
            </w:r>
          </w:p>
        </w:tc>
        <w:tc>
          <w:tcPr>
            <w:tcW w:w="7314" w:type="dxa"/>
          </w:tcPr>
          <w:p w:rsidR="008C2955" w:rsidRPr="00960C2D" w:rsidRDefault="008C2955" w:rsidP="00D542EE">
            <w:pPr>
              <w:spacing w:after="0" w:line="240" w:lineRule="auto"/>
              <w:ind w:left="57" w:right="57"/>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 xml:space="preserve">Повторение. Предложение. </w:t>
            </w:r>
          </w:p>
          <w:p w:rsidR="008C2955" w:rsidRPr="00960C2D" w:rsidRDefault="008C2955" w:rsidP="00D542EE">
            <w:pPr>
              <w:spacing w:after="0" w:line="240" w:lineRule="auto"/>
              <w:ind w:left="57" w:right="57"/>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Его состав и связи слов в нем.</w:t>
            </w:r>
          </w:p>
        </w:tc>
        <w:tc>
          <w:tcPr>
            <w:tcW w:w="991" w:type="dxa"/>
          </w:tcPr>
          <w:p w:rsidR="008C2955" w:rsidRPr="00960C2D" w:rsidRDefault="008C2955" w:rsidP="00D542EE">
            <w:pPr>
              <w:spacing w:after="0" w:line="240" w:lineRule="auto"/>
              <w:ind w:left="57" w:right="57"/>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1</w:t>
            </w:r>
            <w:r w:rsidR="006600BF" w:rsidRPr="00960C2D">
              <w:rPr>
                <w:rFonts w:ascii="Times New Roman" w:eastAsia="Calibri" w:hAnsi="Times New Roman" w:cs="Times New Roman"/>
                <w:color w:val="002060"/>
                <w:sz w:val="28"/>
                <w:szCs w:val="28"/>
              </w:rPr>
              <w:t>8</w:t>
            </w:r>
          </w:p>
        </w:tc>
        <w:tc>
          <w:tcPr>
            <w:tcW w:w="767" w:type="dxa"/>
          </w:tcPr>
          <w:p w:rsidR="008C2955" w:rsidRPr="00960C2D" w:rsidRDefault="008C2955" w:rsidP="00D542EE">
            <w:pPr>
              <w:spacing w:after="0" w:line="240" w:lineRule="auto"/>
              <w:ind w:left="57" w:right="57"/>
              <w:jc w:val="both"/>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1</w:t>
            </w:r>
          </w:p>
        </w:tc>
      </w:tr>
      <w:tr w:rsidR="00960C2D" w:rsidRPr="00960C2D" w:rsidTr="00D542EE">
        <w:tc>
          <w:tcPr>
            <w:tcW w:w="567" w:type="dxa"/>
          </w:tcPr>
          <w:p w:rsidR="008C2955" w:rsidRPr="00960C2D" w:rsidRDefault="008C2955" w:rsidP="00D542EE">
            <w:pPr>
              <w:spacing w:after="0" w:line="240" w:lineRule="auto"/>
              <w:ind w:left="57" w:right="57"/>
              <w:jc w:val="both"/>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2</w:t>
            </w:r>
          </w:p>
        </w:tc>
        <w:tc>
          <w:tcPr>
            <w:tcW w:w="7314" w:type="dxa"/>
          </w:tcPr>
          <w:p w:rsidR="00D542EE" w:rsidRPr="00960C2D" w:rsidRDefault="008C2955" w:rsidP="00D542EE">
            <w:pPr>
              <w:spacing w:after="0" w:line="240" w:lineRule="auto"/>
              <w:ind w:left="57" w:right="57"/>
              <w:jc w:val="both"/>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Части речи (существительное, глагол, прилагательное,</w:t>
            </w:r>
          </w:p>
          <w:p w:rsidR="008C2955" w:rsidRPr="00960C2D" w:rsidRDefault="008C2955" w:rsidP="00D542EE">
            <w:pPr>
              <w:spacing w:after="0" w:line="240" w:lineRule="auto"/>
              <w:ind w:left="57" w:right="57"/>
              <w:jc w:val="both"/>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 xml:space="preserve"> наречие, местоимение, порядковое числительное)</w:t>
            </w:r>
          </w:p>
        </w:tc>
        <w:tc>
          <w:tcPr>
            <w:tcW w:w="991" w:type="dxa"/>
          </w:tcPr>
          <w:p w:rsidR="008C2955" w:rsidRPr="00960C2D" w:rsidRDefault="006600BF" w:rsidP="00D542EE">
            <w:pPr>
              <w:spacing w:after="0" w:line="240" w:lineRule="auto"/>
              <w:ind w:left="57" w:right="57"/>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20</w:t>
            </w:r>
          </w:p>
        </w:tc>
        <w:tc>
          <w:tcPr>
            <w:tcW w:w="767" w:type="dxa"/>
          </w:tcPr>
          <w:p w:rsidR="008C2955" w:rsidRPr="00960C2D" w:rsidRDefault="008C2955" w:rsidP="00D542EE">
            <w:pPr>
              <w:spacing w:after="0" w:line="240" w:lineRule="auto"/>
              <w:ind w:left="57" w:right="57"/>
              <w:jc w:val="both"/>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2</w:t>
            </w:r>
          </w:p>
        </w:tc>
      </w:tr>
      <w:tr w:rsidR="00960C2D" w:rsidRPr="00960C2D" w:rsidTr="00D542EE">
        <w:tc>
          <w:tcPr>
            <w:tcW w:w="567" w:type="dxa"/>
          </w:tcPr>
          <w:p w:rsidR="008C2955" w:rsidRPr="00960C2D" w:rsidRDefault="008C2955" w:rsidP="00D542EE">
            <w:pPr>
              <w:spacing w:after="0" w:line="240" w:lineRule="auto"/>
              <w:ind w:left="57" w:right="57"/>
              <w:jc w:val="both"/>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3</w:t>
            </w:r>
          </w:p>
        </w:tc>
        <w:tc>
          <w:tcPr>
            <w:tcW w:w="7314" w:type="dxa"/>
          </w:tcPr>
          <w:p w:rsidR="008C2955" w:rsidRPr="00960C2D" w:rsidRDefault="008C2955" w:rsidP="00D542EE">
            <w:pPr>
              <w:spacing w:after="0" w:line="240" w:lineRule="auto"/>
              <w:ind w:left="57" w:right="57"/>
              <w:jc w:val="both"/>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Имя существительное</w:t>
            </w:r>
          </w:p>
        </w:tc>
        <w:tc>
          <w:tcPr>
            <w:tcW w:w="991" w:type="dxa"/>
          </w:tcPr>
          <w:p w:rsidR="008C2955" w:rsidRPr="00960C2D" w:rsidRDefault="006600BF" w:rsidP="00D542EE">
            <w:pPr>
              <w:spacing w:after="0" w:line="240" w:lineRule="auto"/>
              <w:ind w:left="57" w:right="57"/>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20</w:t>
            </w:r>
          </w:p>
        </w:tc>
        <w:tc>
          <w:tcPr>
            <w:tcW w:w="767" w:type="dxa"/>
          </w:tcPr>
          <w:p w:rsidR="008C2955" w:rsidRPr="00960C2D" w:rsidRDefault="008C2955" w:rsidP="00D542EE">
            <w:pPr>
              <w:spacing w:after="0" w:line="240" w:lineRule="auto"/>
              <w:ind w:left="57" w:right="57"/>
              <w:jc w:val="both"/>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2</w:t>
            </w:r>
          </w:p>
        </w:tc>
      </w:tr>
      <w:tr w:rsidR="00960C2D" w:rsidRPr="00960C2D" w:rsidTr="00D542EE">
        <w:tc>
          <w:tcPr>
            <w:tcW w:w="567" w:type="dxa"/>
          </w:tcPr>
          <w:p w:rsidR="008C2955" w:rsidRPr="00960C2D" w:rsidRDefault="008C2955" w:rsidP="00D542EE">
            <w:pPr>
              <w:spacing w:after="0" w:line="240" w:lineRule="auto"/>
              <w:ind w:left="57" w:right="57"/>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4</w:t>
            </w:r>
          </w:p>
        </w:tc>
        <w:tc>
          <w:tcPr>
            <w:tcW w:w="7314" w:type="dxa"/>
          </w:tcPr>
          <w:p w:rsidR="008C2955" w:rsidRPr="00960C2D" w:rsidRDefault="008C2955" w:rsidP="00D542EE">
            <w:pPr>
              <w:spacing w:after="0" w:line="240" w:lineRule="auto"/>
              <w:ind w:left="57" w:right="57"/>
              <w:jc w:val="both"/>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Личные местоимения</w:t>
            </w:r>
          </w:p>
        </w:tc>
        <w:tc>
          <w:tcPr>
            <w:tcW w:w="991" w:type="dxa"/>
          </w:tcPr>
          <w:p w:rsidR="008C2955" w:rsidRPr="00960C2D" w:rsidRDefault="006600BF" w:rsidP="00D542EE">
            <w:pPr>
              <w:spacing w:after="0" w:line="240" w:lineRule="auto"/>
              <w:ind w:left="57" w:right="57"/>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18</w:t>
            </w:r>
          </w:p>
        </w:tc>
        <w:tc>
          <w:tcPr>
            <w:tcW w:w="767" w:type="dxa"/>
          </w:tcPr>
          <w:p w:rsidR="008C2955" w:rsidRPr="00960C2D" w:rsidRDefault="008C2955" w:rsidP="00D542EE">
            <w:pPr>
              <w:spacing w:after="0" w:line="240" w:lineRule="auto"/>
              <w:ind w:left="57" w:right="57"/>
              <w:jc w:val="both"/>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1</w:t>
            </w:r>
          </w:p>
        </w:tc>
      </w:tr>
      <w:tr w:rsidR="00960C2D" w:rsidRPr="00960C2D" w:rsidTr="00D542EE">
        <w:tc>
          <w:tcPr>
            <w:tcW w:w="567" w:type="dxa"/>
          </w:tcPr>
          <w:p w:rsidR="008C2955" w:rsidRPr="00960C2D" w:rsidRDefault="008C2955" w:rsidP="00D542EE">
            <w:pPr>
              <w:spacing w:after="0" w:line="240" w:lineRule="auto"/>
              <w:ind w:left="57" w:right="57"/>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5</w:t>
            </w:r>
          </w:p>
        </w:tc>
        <w:tc>
          <w:tcPr>
            <w:tcW w:w="7314" w:type="dxa"/>
          </w:tcPr>
          <w:p w:rsidR="008C2955" w:rsidRPr="00960C2D" w:rsidRDefault="008C2955" w:rsidP="00D542EE">
            <w:pPr>
              <w:spacing w:after="0" w:line="240" w:lineRule="auto"/>
              <w:ind w:left="57" w:right="57"/>
              <w:jc w:val="both"/>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Глагол в роли сказуемого</w:t>
            </w:r>
          </w:p>
        </w:tc>
        <w:tc>
          <w:tcPr>
            <w:tcW w:w="991" w:type="dxa"/>
          </w:tcPr>
          <w:p w:rsidR="008C2955" w:rsidRPr="00960C2D" w:rsidRDefault="006600BF" w:rsidP="00D542EE">
            <w:pPr>
              <w:spacing w:after="0" w:line="240" w:lineRule="auto"/>
              <w:ind w:left="57" w:right="57"/>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22</w:t>
            </w:r>
          </w:p>
        </w:tc>
        <w:tc>
          <w:tcPr>
            <w:tcW w:w="767" w:type="dxa"/>
          </w:tcPr>
          <w:p w:rsidR="008C2955" w:rsidRPr="00960C2D" w:rsidRDefault="008C2955" w:rsidP="00D542EE">
            <w:pPr>
              <w:spacing w:after="0" w:line="240" w:lineRule="auto"/>
              <w:ind w:left="57" w:right="57"/>
              <w:jc w:val="both"/>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2</w:t>
            </w:r>
          </w:p>
        </w:tc>
      </w:tr>
      <w:tr w:rsidR="00960C2D" w:rsidRPr="00960C2D" w:rsidTr="00D542EE">
        <w:tc>
          <w:tcPr>
            <w:tcW w:w="567" w:type="dxa"/>
          </w:tcPr>
          <w:p w:rsidR="008C2955" w:rsidRPr="00960C2D" w:rsidRDefault="008C2955" w:rsidP="00D542EE">
            <w:pPr>
              <w:spacing w:after="0" w:line="240" w:lineRule="auto"/>
              <w:ind w:left="57" w:right="57"/>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6</w:t>
            </w:r>
          </w:p>
        </w:tc>
        <w:tc>
          <w:tcPr>
            <w:tcW w:w="7314" w:type="dxa"/>
          </w:tcPr>
          <w:p w:rsidR="008C2955" w:rsidRPr="00960C2D" w:rsidRDefault="00393CD7" w:rsidP="00D542EE">
            <w:pPr>
              <w:spacing w:after="0" w:line="240" w:lineRule="auto"/>
              <w:ind w:left="57" w:right="57"/>
              <w:jc w:val="both"/>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Состав слова.</w:t>
            </w:r>
          </w:p>
        </w:tc>
        <w:tc>
          <w:tcPr>
            <w:tcW w:w="991" w:type="dxa"/>
          </w:tcPr>
          <w:p w:rsidR="008C2955" w:rsidRPr="00960C2D" w:rsidRDefault="00021217" w:rsidP="00D542EE">
            <w:pPr>
              <w:spacing w:after="0" w:line="240" w:lineRule="auto"/>
              <w:ind w:left="57" w:right="57"/>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19</w:t>
            </w:r>
          </w:p>
        </w:tc>
        <w:tc>
          <w:tcPr>
            <w:tcW w:w="767" w:type="dxa"/>
          </w:tcPr>
          <w:p w:rsidR="008C2955" w:rsidRPr="00960C2D" w:rsidRDefault="008C2955" w:rsidP="00D542EE">
            <w:pPr>
              <w:spacing w:after="0" w:line="240" w:lineRule="auto"/>
              <w:ind w:left="57" w:right="57"/>
              <w:jc w:val="both"/>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2</w:t>
            </w:r>
          </w:p>
        </w:tc>
      </w:tr>
      <w:tr w:rsidR="00960C2D" w:rsidRPr="00960C2D" w:rsidTr="00D542EE">
        <w:tc>
          <w:tcPr>
            <w:tcW w:w="567" w:type="dxa"/>
          </w:tcPr>
          <w:p w:rsidR="008C2955" w:rsidRPr="00960C2D" w:rsidRDefault="008C2955" w:rsidP="00D542EE">
            <w:pPr>
              <w:spacing w:after="0" w:line="240" w:lineRule="auto"/>
              <w:ind w:left="57" w:right="57"/>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7</w:t>
            </w:r>
          </w:p>
        </w:tc>
        <w:tc>
          <w:tcPr>
            <w:tcW w:w="7314" w:type="dxa"/>
          </w:tcPr>
          <w:p w:rsidR="008C2955" w:rsidRPr="00960C2D" w:rsidRDefault="008C2955" w:rsidP="00D542EE">
            <w:pPr>
              <w:spacing w:after="0" w:line="240" w:lineRule="auto"/>
              <w:ind w:left="57" w:right="57"/>
              <w:jc w:val="both"/>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Наречие в роли обстоятельства</w:t>
            </w:r>
          </w:p>
        </w:tc>
        <w:tc>
          <w:tcPr>
            <w:tcW w:w="991" w:type="dxa"/>
          </w:tcPr>
          <w:p w:rsidR="008C2955" w:rsidRPr="00960C2D" w:rsidRDefault="00021217" w:rsidP="00D542EE">
            <w:pPr>
              <w:spacing w:after="0" w:line="240" w:lineRule="auto"/>
              <w:ind w:left="57" w:right="57"/>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9</w:t>
            </w:r>
          </w:p>
        </w:tc>
        <w:tc>
          <w:tcPr>
            <w:tcW w:w="767" w:type="dxa"/>
          </w:tcPr>
          <w:p w:rsidR="008C2955" w:rsidRPr="00960C2D" w:rsidRDefault="008C2955" w:rsidP="00D542EE">
            <w:pPr>
              <w:spacing w:after="0" w:line="240" w:lineRule="auto"/>
              <w:ind w:left="57" w:right="57"/>
              <w:jc w:val="both"/>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1</w:t>
            </w:r>
          </w:p>
        </w:tc>
      </w:tr>
      <w:tr w:rsidR="00960C2D" w:rsidRPr="00960C2D" w:rsidTr="00D542EE">
        <w:tc>
          <w:tcPr>
            <w:tcW w:w="567" w:type="dxa"/>
          </w:tcPr>
          <w:p w:rsidR="008C2955" w:rsidRPr="00960C2D" w:rsidRDefault="008C2955" w:rsidP="00D542EE">
            <w:pPr>
              <w:spacing w:after="0" w:line="240" w:lineRule="auto"/>
              <w:ind w:left="57" w:right="57"/>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8</w:t>
            </w:r>
          </w:p>
        </w:tc>
        <w:tc>
          <w:tcPr>
            <w:tcW w:w="7314" w:type="dxa"/>
          </w:tcPr>
          <w:p w:rsidR="008C2955" w:rsidRPr="00960C2D" w:rsidRDefault="008C2955" w:rsidP="00D542EE">
            <w:pPr>
              <w:spacing w:after="0" w:line="240" w:lineRule="auto"/>
              <w:ind w:left="57" w:right="57"/>
              <w:jc w:val="both"/>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Повторение</w:t>
            </w:r>
          </w:p>
        </w:tc>
        <w:tc>
          <w:tcPr>
            <w:tcW w:w="991" w:type="dxa"/>
          </w:tcPr>
          <w:p w:rsidR="008C2955" w:rsidRPr="00960C2D" w:rsidRDefault="008C2955" w:rsidP="00D542EE">
            <w:pPr>
              <w:spacing w:after="0" w:line="240" w:lineRule="auto"/>
              <w:ind w:left="57" w:right="57"/>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10</w:t>
            </w:r>
          </w:p>
        </w:tc>
        <w:tc>
          <w:tcPr>
            <w:tcW w:w="767" w:type="dxa"/>
          </w:tcPr>
          <w:p w:rsidR="008C2955" w:rsidRPr="00960C2D" w:rsidRDefault="008C2955" w:rsidP="00D542EE">
            <w:pPr>
              <w:spacing w:after="0" w:line="240" w:lineRule="auto"/>
              <w:ind w:left="57" w:right="57"/>
              <w:jc w:val="both"/>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1</w:t>
            </w:r>
          </w:p>
        </w:tc>
      </w:tr>
      <w:tr w:rsidR="00960C2D" w:rsidRPr="00960C2D" w:rsidTr="00D542EE">
        <w:tc>
          <w:tcPr>
            <w:tcW w:w="567" w:type="dxa"/>
          </w:tcPr>
          <w:p w:rsidR="008C2955" w:rsidRPr="00960C2D" w:rsidRDefault="008C2955" w:rsidP="00D542EE">
            <w:pPr>
              <w:spacing w:after="0" w:line="240" w:lineRule="auto"/>
              <w:ind w:left="57" w:right="57"/>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9</w:t>
            </w:r>
          </w:p>
        </w:tc>
        <w:tc>
          <w:tcPr>
            <w:tcW w:w="7314" w:type="dxa"/>
          </w:tcPr>
          <w:p w:rsidR="008C2955" w:rsidRPr="00960C2D" w:rsidRDefault="008C2955" w:rsidP="00D542EE">
            <w:pPr>
              <w:spacing w:after="0" w:line="240" w:lineRule="auto"/>
              <w:ind w:left="57" w:right="57"/>
              <w:jc w:val="both"/>
              <w:rPr>
                <w:rFonts w:ascii="Times New Roman" w:eastAsia="Calibri" w:hAnsi="Times New Roman" w:cs="Times New Roman"/>
                <w:color w:val="002060"/>
                <w:sz w:val="28"/>
                <w:szCs w:val="28"/>
              </w:rPr>
            </w:pPr>
            <w:r w:rsidRPr="00960C2D">
              <w:rPr>
                <w:rFonts w:ascii="Times New Roman" w:eastAsia="Calibri" w:hAnsi="Times New Roman" w:cs="Times New Roman"/>
                <w:color w:val="002060"/>
                <w:sz w:val="28"/>
                <w:szCs w:val="28"/>
              </w:rPr>
              <w:t>Итого</w:t>
            </w:r>
          </w:p>
        </w:tc>
        <w:tc>
          <w:tcPr>
            <w:tcW w:w="991" w:type="dxa"/>
          </w:tcPr>
          <w:p w:rsidR="008C2955" w:rsidRPr="00960C2D" w:rsidRDefault="008C2955" w:rsidP="00D542EE">
            <w:pPr>
              <w:spacing w:after="0" w:line="240" w:lineRule="auto"/>
              <w:ind w:left="57" w:right="57"/>
              <w:rPr>
                <w:rFonts w:ascii="Times New Roman" w:eastAsia="Calibri" w:hAnsi="Times New Roman" w:cs="Times New Roman"/>
                <w:b/>
                <w:color w:val="002060"/>
                <w:sz w:val="28"/>
                <w:szCs w:val="28"/>
              </w:rPr>
            </w:pPr>
            <w:r w:rsidRPr="00960C2D">
              <w:rPr>
                <w:rFonts w:ascii="Times New Roman" w:eastAsia="Calibri" w:hAnsi="Times New Roman" w:cs="Times New Roman"/>
                <w:b/>
                <w:color w:val="002060"/>
                <w:sz w:val="28"/>
                <w:szCs w:val="28"/>
              </w:rPr>
              <w:t>1</w:t>
            </w:r>
            <w:r w:rsidR="006600BF" w:rsidRPr="00960C2D">
              <w:rPr>
                <w:rFonts w:ascii="Times New Roman" w:eastAsia="Calibri" w:hAnsi="Times New Roman" w:cs="Times New Roman"/>
                <w:b/>
                <w:color w:val="002060"/>
                <w:sz w:val="28"/>
                <w:szCs w:val="28"/>
              </w:rPr>
              <w:t>3</w:t>
            </w:r>
            <w:r w:rsidRPr="00960C2D">
              <w:rPr>
                <w:rFonts w:ascii="Times New Roman" w:eastAsia="Calibri" w:hAnsi="Times New Roman" w:cs="Times New Roman"/>
                <w:b/>
                <w:color w:val="002060"/>
                <w:sz w:val="28"/>
                <w:szCs w:val="28"/>
              </w:rPr>
              <w:t>6</w:t>
            </w:r>
          </w:p>
        </w:tc>
        <w:tc>
          <w:tcPr>
            <w:tcW w:w="767" w:type="dxa"/>
          </w:tcPr>
          <w:p w:rsidR="008C2955" w:rsidRPr="00960C2D" w:rsidRDefault="008C2955" w:rsidP="00D542EE">
            <w:pPr>
              <w:spacing w:after="0" w:line="240" w:lineRule="auto"/>
              <w:ind w:left="57" w:right="57"/>
              <w:jc w:val="both"/>
              <w:rPr>
                <w:rFonts w:ascii="Times New Roman" w:eastAsia="Calibri" w:hAnsi="Times New Roman" w:cs="Times New Roman"/>
                <w:b/>
                <w:color w:val="002060"/>
                <w:sz w:val="28"/>
                <w:szCs w:val="28"/>
              </w:rPr>
            </w:pPr>
            <w:r w:rsidRPr="00960C2D">
              <w:rPr>
                <w:rFonts w:ascii="Times New Roman" w:eastAsia="Calibri" w:hAnsi="Times New Roman" w:cs="Times New Roman"/>
                <w:b/>
                <w:color w:val="002060"/>
                <w:sz w:val="28"/>
                <w:szCs w:val="28"/>
              </w:rPr>
              <w:t>11</w:t>
            </w:r>
          </w:p>
        </w:tc>
      </w:tr>
    </w:tbl>
    <w:p w:rsidR="008C2955" w:rsidRPr="00960C2D" w:rsidRDefault="008C2955" w:rsidP="00D542EE">
      <w:pPr>
        <w:spacing w:after="0" w:line="240" w:lineRule="auto"/>
        <w:ind w:left="57" w:right="57"/>
        <w:jc w:val="both"/>
        <w:rPr>
          <w:rFonts w:ascii="Times New Roman" w:hAnsi="Times New Roman" w:cs="Times New Roman"/>
          <w:color w:val="002060"/>
          <w:sz w:val="28"/>
          <w:szCs w:val="28"/>
        </w:rPr>
      </w:pPr>
    </w:p>
    <w:p w:rsidR="00D542EE" w:rsidRPr="00960C2D" w:rsidRDefault="00D542EE" w:rsidP="008C2955">
      <w:pPr>
        <w:tabs>
          <w:tab w:val="left" w:pos="284"/>
        </w:tabs>
        <w:spacing w:after="0" w:line="360" w:lineRule="auto"/>
        <w:ind w:firstLine="567"/>
        <w:jc w:val="both"/>
        <w:rPr>
          <w:rFonts w:ascii="Times New Roman" w:hAnsi="Times New Roman" w:cs="Times New Roman"/>
          <w:b/>
          <w:color w:val="002060"/>
          <w:sz w:val="28"/>
          <w:szCs w:val="28"/>
        </w:rPr>
      </w:pPr>
      <w:r w:rsidRPr="00960C2D">
        <w:rPr>
          <w:rFonts w:ascii="Times New Roman" w:hAnsi="Times New Roman" w:cs="Times New Roman"/>
          <w:b/>
          <w:color w:val="002060"/>
          <w:sz w:val="28"/>
          <w:szCs w:val="28"/>
        </w:rPr>
        <w:t>Критерии оценок:</w:t>
      </w:r>
    </w:p>
    <w:p w:rsidR="008C2955" w:rsidRPr="00960C2D" w:rsidRDefault="008C2955" w:rsidP="008C2955">
      <w:pPr>
        <w:tabs>
          <w:tab w:val="left" w:pos="284"/>
        </w:tabs>
        <w:spacing w:after="0" w:line="360" w:lineRule="auto"/>
        <w:ind w:firstLine="567"/>
        <w:jc w:val="both"/>
        <w:rPr>
          <w:rFonts w:ascii="Times New Roman" w:hAnsi="Times New Roman" w:cs="Times New Roman"/>
          <w:color w:val="002060"/>
          <w:sz w:val="28"/>
          <w:szCs w:val="28"/>
        </w:rPr>
      </w:pPr>
      <w:r w:rsidRPr="00960C2D">
        <w:rPr>
          <w:rFonts w:ascii="Times New Roman" w:hAnsi="Times New Roman" w:cs="Times New Roman"/>
          <w:b/>
          <w:color w:val="002060"/>
          <w:sz w:val="28"/>
          <w:szCs w:val="28"/>
        </w:rPr>
        <w:t>Оценка «5»</w:t>
      </w:r>
      <w:r w:rsidRPr="00960C2D">
        <w:rPr>
          <w:rFonts w:ascii="Times New Roman" w:hAnsi="Times New Roman" w:cs="Times New Roman"/>
          <w:color w:val="002060"/>
          <w:sz w:val="28"/>
          <w:szCs w:val="28"/>
        </w:rPr>
        <w:t xml:space="preserve">  ставится, если обучающийся в полном объёме демонстрирует знания и умения, полученные на уроках по данному предмету, применяет их в решении практических задач и переносит их в аналогичные ситуации, опираясь на собственные знания, представления и практический опыт. Допускается помощь учителя, которая ограничивается указанием в случае необходимости на какую-либо ошибку или неточность</w:t>
      </w:r>
      <w:r w:rsidR="00D542EE" w:rsidRPr="00960C2D">
        <w:rPr>
          <w:rFonts w:ascii="Times New Roman" w:hAnsi="Times New Roman" w:cs="Times New Roman"/>
          <w:color w:val="002060"/>
          <w:sz w:val="28"/>
          <w:szCs w:val="28"/>
        </w:rPr>
        <w:t>.</w:t>
      </w:r>
      <w:r w:rsidRPr="00960C2D">
        <w:rPr>
          <w:rFonts w:ascii="Times New Roman" w:hAnsi="Times New Roman" w:cs="Times New Roman"/>
          <w:color w:val="002060"/>
          <w:sz w:val="28"/>
          <w:szCs w:val="28"/>
        </w:rPr>
        <w:t xml:space="preserve"> </w:t>
      </w:r>
    </w:p>
    <w:p w:rsidR="008C2955" w:rsidRPr="00960C2D" w:rsidRDefault="008C2955" w:rsidP="008C2955">
      <w:pPr>
        <w:tabs>
          <w:tab w:val="left" w:pos="284"/>
        </w:tabs>
        <w:spacing w:after="0" w:line="360" w:lineRule="auto"/>
        <w:ind w:firstLine="567"/>
        <w:jc w:val="both"/>
        <w:rPr>
          <w:rFonts w:ascii="Times New Roman" w:hAnsi="Times New Roman" w:cs="Times New Roman"/>
          <w:color w:val="002060"/>
          <w:sz w:val="28"/>
          <w:szCs w:val="28"/>
        </w:rPr>
      </w:pPr>
      <w:r w:rsidRPr="00960C2D">
        <w:rPr>
          <w:rFonts w:ascii="Times New Roman" w:hAnsi="Times New Roman" w:cs="Times New Roman"/>
          <w:b/>
          <w:color w:val="002060"/>
          <w:sz w:val="28"/>
          <w:szCs w:val="28"/>
        </w:rPr>
        <w:t>Оценка «4»</w:t>
      </w:r>
      <w:r w:rsidRPr="00960C2D">
        <w:rPr>
          <w:rFonts w:ascii="Times New Roman" w:hAnsi="Times New Roman" w:cs="Times New Roman"/>
          <w:color w:val="002060"/>
          <w:sz w:val="28"/>
          <w:szCs w:val="28"/>
        </w:rPr>
        <w:t xml:space="preserve"> ставится, если обучающийся демонстрирует знания и умения, полученные на уроках по данному предмету, применяет их в решении практических задач, но демонстрирует неспособность использовать полученные знания и умения в других аналогичных ситуациях. Допускается помощь учителя, которая ограничивается указанием в случае необходимости на какую-либо ошибку или неточность, при этом обучающийся демонстрирует способность исправить ошибку. Учитывается усвоение нового словаря по предмету.</w:t>
      </w:r>
    </w:p>
    <w:p w:rsidR="008C2955" w:rsidRPr="00960C2D" w:rsidRDefault="008C2955" w:rsidP="008C2955">
      <w:pPr>
        <w:tabs>
          <w:tab w:val="left" w:pos="284"/>
        </w:tabs>
        <w:spacing w:after="0" w:line="360" w:lineRule="auto"/>
        <w:ind w:firstLine="567"/>
        <w:jc w:val="both"/>
        <w:rPr>
          <w:rFonts w:ascii="Times New Roman" w:hAnsi="Times New Roman" w:cs="Times New Roman"/>
          <w:color w:val="002060"/>
          <w:sz w:val="28"/>
          <w:szCs w:val="28"/>
        </w:rPr>
      </w:pPr>
      <w:r w:rsidRPr="00960C2D">
        <w:rPr>
          <w:rFonts w:ascii="Times New Roman" w:hAnsi="Times New Roman" w:cs="Times New Roman"/>
          <w:b/>
          <w:color w:val="002060"/>
          <w:sz w:val="28"/>
          <w:szCs w:val="28"/>
        </w:rPr>
        <w:t>Оценка «3»</w:t>
      </w:r>
      <w:r w:rsidRPr="00960C2D">
        <w:rPr>
          <w:rFonts w:ascii="Times New Roman" w:hAnsi="Times New Roman" w:cs="Times New Roman"/>
          <w:color w:val="002060"/>
          <w:sz w:val="28"/>
          <w:szCs w:val="28"/>
        </w:rPr>
        <w:t xml:space="preserve"> ставится, если обучающийся не в полном объёме демонстрирует знания и умения, полученные на уроках по данному предмету, и сталкивается с трудностями при решении практических задач. Обучающийся допускает множественные ошибки и не достигает ожидаемого результата при выполнении практического задания. </w:t>
      </w:r>
    </w:p>
    <w:p w:rsidR="00B24EBE" w:rsidRPr="00112074" w:rsidRDefault="008C2955" w:rsidP="00D542EE">
      <w:pPr>
        <w:tabs>
          <w:tab w:val="left" w:pos="284"/>
        </w:tabs>
        <w:spacing w:after="0" w:line="360" w:lineRule="auto"/>
        <w:ind w:firstLine="567"/>
        <w:jc w:val="both"/>
        <w:rPr>
          <w:rFonts w:ascii="Times New Roman" w:hAnsi="Times New Roman" w:cs="Times New Roman"/>
          <w:color w:val="002060"/>
          <w:sz w:val="28"/>
          <w:szCs w:val="28"/>
        </w:rPr>
      </w:pPr>
      <w:r w:rsidRPr="00960C2D">
        <w:rPr>
          <w:rFonts w:ascii="Times New Roman" w:hAnsi="Times New Roman" w:cs="Times New Roman"/>
          <w:b/>
          <w:color w:val="002060"/>
          <w:sz w:val="28"/>
          <w:szCs w:val="28"/>
        </w:rPr>
        <w:lastRenderedPageBreak/>
        <w:t>Оценка «2»</w:t>
      </w:r>
      <w:r w:rsidRPr="00960C2D">
        <w:rPr>
          <w:rFonts w:ascii="Times New Roman" w:hAnsi="Times New Roman" w:cs="Times New Roman"/>
          <w:color w:val="002060"/>
          <w:sz w:val="28"/>
          <w:szCs w:val="28"/>
        </w:rPr>
        <w:t xml:space="preserve"> ставится, если ученик обнаруживает незнание или непонимание большей части учебного материала, а помощь учителя и наводящие вопросы не оказывают влияния на содержание деятельности обуча</w:t>
      </w:r>
      <w:r w:rsidRPr="00112074">
        <w:rPr>
          <w:rFonts w:ascii="Times New Roman" w:hAnsi="Times New Roman" w:cs="Times New Roman"/>
          <w:color w:val="002060"/>
          <w:sz w:val="28"/>
          <w:szCs w:val="28"/>
        </w:rPr>
        <w:t>ющегося.</w:t>
      </w:r>
    </w:p>
    <w:sectPr w:rsidR="00B24EBE" w:rsidRPr="00112074" w:rsidSect="00237B3D">
      <w:pgSz w:w="11906" w:h="16838"/>
      <w:pgMar w:top="568" w:right="850"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D4687"/>
    <w:multiLevelType w:val="hybridMultilevel"/>
    <w:tmpl w:val="F4E6D26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B3C3AD9"/>
    <w:multiLevelType w:val="hybridMultilevel"/>
    <w:tmpl w:val="A8728EF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12830AC"/>
    <w:multiLevelType w:val="hybridMultilevel"/>
    <w:tmpl w:val="C554C0E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1580AC6"/>
    <w:multiLevelType w:val="hybridMultilevel"/>
    <w:tmpl w:val="124688F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0C3433"/>
    <w:multiLevelType w:val="hybridMultilevel"/>
    <w:tmpl w:val="74649D1C"/>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4ADA4D16"/>
    <w:multiLevelType w:val="hybridMultilevel"/>
    <w:tmpl w:val="99049316"/>
    <w:lvl w:ilvl="0" w:tplc="04190001">
      <w:start w:val="1"/>
      <w:numFmt w:val="bullet"/>
      <w:lvlText w:val=""/>
      <w:lvlJc w:val="left"/>
      <w:pPr>
        <w:ind w:left="1429" w:hanging="360"/>
      </w:pPr>
      <w:rPr>
        <w:rFonts w:ascii="Symbol" w:hAnsi="Symbol" w:hint="default"/>
      </w:rPr>
    </w:lvl>
    <w:lvl w:ilvl="1" w:tplc="27B83AFA">
      <w:start w:val="8"/>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4BB6097"/>
    <w:multiLevelType w:val="hybridMultilevel"/>
    <w:tmpl w:val="E7B81E1E"/>
    <w:lvl w:ilvl="0" w:tplc="A4A037D2">
      <w:start w:val="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5A801E10"/>
    <w:multiLevelType w:val="hybridMultilevel"/>
    <w:tmpl w:val="1BC6E326"/>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D7B0C88"/>
    <w:multiLevelType w:val="hybridMultilevel"/>
    <w:tmpl w:val="C186ADC8"/>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5DD0CA8"/>
    <w:multiLevelType w:val="hybridMultilevel"/>
    <w:tmpl w:val="79FE636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6C9A2771"/>
    <w:multiLevelType w:val="hybridMultilevel"/>
    <w:tmpl w:val="B2365324"/>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75F911FF"/>
    <w:multiLevelType w:val="hybridMultilevel"/>
    <w:tmpl w:val="1C1251AC"/>
    <w:lvl w:ilvl="0" w:tplc="5148B2A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88B4DE8"/>
    <w:multiLevelType w:val="hybridMultilevel"/>
    <w:tmpl w:val="19BEE0A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A6A7633"/>
    <w:multiLevelType w:val="hybridMultilevel"/>
    <w:tmpl w:val="BFAA82F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C5D40FF"/>
    <w:multiLevelType w:val="hybridMultilevel"/>
    <w:tmpl w:val="5232AF8C"/>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DD82B0C"/>
    <w:multiLevelType w:val="hybridMultilevel"/>
    <w:tmpl w:val="284E902C"/>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6"/>
  </w:num>
  <w:num w:numId="3">
    <w:abstractNumId w:val="13"/>
  </w:num>
  <w:num w:numId="4">
    <w:abstractNumId w:val="15"/>
  </w:num>
  <w:num w:numId="5">
    <w:abstractNumId w:val="0"/>
  </w:num>
  <w:num w:numId="6">
    <w:abstractNumId w:val="7"/>
  </w:num>
  <w:num w:numId="7">
    <w:abstractNumId w:val="12"/>
  </w:num>
  <w:num w:numId="8">
    <w:abstractNumId w:val="14"/>
  </w:num>
  <w:num w:numId="9">
    <w:abstractNumId w:val="2"/>
  </w:num>
  <w:num w:numId="10">
    <w:abstractNumId w:val="8"/>
  </w:num>
  <w:num w:numId="11">
    <w:abstractNumId w:val="1"/>
  </w:num>
  <w:num w:numId="12">
    <w:abstractNumId w:val="10"/>
  </w:num>
  <w:num w:numId="13">
    <w:abstractNumId w:val="11"/>
  </w:num>
  <w:num w:numId="14">
    <w:abstractNumId w:val="3"/>
  </w:num>
  <w:num w:numId="15">
    <w:abstractNumId w:val="9"/>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C41"/>
    <w:rsid w:val="00021217"/>
    <w:rsid w:val="00031803"/>
    <w:rsid w:val="00112074"/>
    <w:rsid w:val="0023409E"/>
    <w:rsid w:val="00237B3D"/>
    <w:rsid w:val="00393CD7"/>
    <w:rsid w:val="00612128"/>
    <w:rsid w:val="00625DD5"/>
    <w:rsid w:val="006600BF"/>
    <w:rsid w:val="007C7C41"/>
    <w:rsid w:val="008C2955"/>
    <w:rsid w:val="00960C2D"/>
    <w:rsid w:val="00B24EBE"/>
    <w:rsid w:val="00B71C44"/>
    <w:rsid w:val="00C34266"/>
    <w:rsid w:val="00CA6D4C"/>
    <w:rsid w:val="00CC3256"/>
    <w:rsid w:val="00D542EE"/>
    <w:rsid w:val="00E95037"/>
    <w:rsid w:val="00EA79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237B3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7C7C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99"/>
    <w:qFormat/>
    <w:rsid w:val="008C2955"/>
    <w:pPr>
      <w:spacing w:after="200" w:line="276" w:lineRule="auto"/>
      <w:ind w:left="720"/>
      <w:contextualSpacing/>
    </w:pPr>
    <w:rPr>
      <w:rFonts w:eastAsiaTheme="minorEastAsia"/>
      <w:lang w:eastAsia="ru-RU"/>
    </w:rPr>
  </w:style>
  <w:style w:type="character" w:customStyle="1" w:styleId="20">
    <w:name w:val="Заголовок 2 Знак"/>
    <w:basedOn w:val="a0"/>
    <w:link w:val="2"/>
    <w:uiPriority w:val="9"/>
    <w:rsid w:val="00237B3D"/>
    <w:rPr>
      <w:rFonts w:ascii="Times New Roman" w:eastAsia="Times New Roman" w:hAnsi="Times New Roman" w:cs="Times New Roman"/>
      <w:b/>
      <w:bCs/>
      <w:sz w:val="36"/>
      <w:szCs w:val="36"/>
      <w:lang w:eastAsia="ru-RU"/>
    </w:rPr>
  </w:style>
  <w:style w:type="paragraph" w:styleId="a5">
    <w:name w:val="Balloon Text"/>
    <w:basedOn w:val="a"/>
    <w:link w:val="a6"/>
    <w:uiPriority w:val="99"/>
    <w:semiHidden/>
    <w:unhideWhenUsed/>
    <w:rsid w:val="00CA6D4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A6D4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237B3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7C7C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99"/>
    <w:qFormat/>
    <w:rsid w:val="008C2955"/>
    <w:pPr>
      <w:spacing w:after="200" w:line="276" w:lineRule="auto"/>
      <w:ind w:left="720"/>
      <w:contextualSpacing/>
    </w:pPr>
    <w:rPr>
      <w:rFonts w:eastAsiaTheme="minorEastAsia"/>
      <w:lang w:eastAsia="ru-RU"/>
    </w:rPr>
  </w:style>
  <w:style w:type="character" w:customStyle="1" w:styleId="20">
    <w:name w:val="Заголовок 2 Знак"/>
    <w:basedOn w:val="a0"/>
    <w:link w:val="2"/>
    <w:uiPriority w:val="9"/>
    <w:rsid w:val="00237B3D"/>
    <w:rPr>
      <w:rFonts w:ascii="Times New Roman" w:eastAsia="Times New Roman" w:hAnsi="Times New Roman" w:cs="Times New Roman"/>
      <w:b/>
      <w:bCs/>
      <w:sz w:val="36"/>
      <w:szCs w:val="36"/>
      <w:lang w:eastAsia="ru-RU"/>
    </w:rPr>
  </w:style>
  <w:style w:type="paragraph" w:styleId="a5">
    <w:name w:val="Balloon Text"/>
    <w:basedOn w:val="a"/>
    <w:link w:val="a6"/>
    <w:uiPriority w:val="99"/>
    <w:semiHidden/>
    <w:unhideWhenUsed/>
    <w:rsid w:val="00CA6D4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A6D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776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9</Pages>
  <Words>2312</Words>
  <Characters>13179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Людмила</cp:lastModifiedBy>
  <cp:revision>14</cp:revision>
  <cp:lastPrinted>2010-10-27T20:17:00Z</cp:lastPrinted>
  <dcterms:created xsi:type="dcterms:W3CDTF">2021-06-19T11:23:00Z</dcterms:created>
  <dcterms:modified xsi:type="dcterms:W3CDTF">2010-10-27T20:16:00Z</dcterms:modified>
</cp:coreProperties>
</file>