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B8C9" w14:textId="77777777" w:rsidR="008A26D0" w:rsidRPr="00A811DD" w:rsidRDefault="008A26D0" w:rsidP="008A26D0">
      <w:pPr>
        <w:pStyle w:val="a3"/>
        <w:jc w:val="center"/>
        <w:rPr>
          <w:rFonts w:ascii="Helvetica" w:hAnsi="Helvetica"/>
          <w:b/>
          <w:bCs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b/>
          <w:bCs/>
          <w:color w:val="1A1A1A"/>
          <w:sz w:val="23"/>
          <w:szCs w:val="23"/>
          <w:shd w:val="clear" w:color="auto" w:fill="FFFFFF"/>
        </w:rPr>
        <w:t>Всероссийская неделя родительской компетентности</w:t>
      </w:r>
    </w:p>
    <w:p w14:paraId="091AC3F9" w14:textId="77777777" w:rsidR="008A26D0" w:rsidRDefault="008A26D0" w:rsidP="008A26D0">
      <w:pPr>
        <w:pStyle w:val="a3"/>
        <w:jc w:val="center"/>
        <w:rPr>
          <w:rStyle w:val="kbtitle"/>
          <w:rFonts w:ascii="Roboto" w:hAnsi="Roboto"/>
          <w:color w:val="241D19"/>
          <w:shd w:val="clear" w:color="auto" w:fill="FFFFFF"/>
        </w:rPr>
      </w:pPr>
    </w:p>
    <w:p w14:paraId="62DCEFD6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Решить проблемы отношений отцов и детей за один раз невозможно, но найти ответы на особо актуальные вопросы родителей – можно и нужно. И один из способов - Всероссийская неделя родительской компетентности, в которой принимают участие специалисты ГБОУ «Комплексный реабилитационно-образовательный центр для детей с нарушениями слуха и зрения» Северной Осетии.</w:t>
      </w:r>
    </w:p>
    <w:p w14:paraId="50E9D06A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</w:p>
    <w:p w14:paraId="34ED4D06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Психологи Службы консультационной помощи, которая работает на базе КРОЦ уже не первый год, постоянно проводят беседы с родителями, обращающимися за рекомендациями и поддержкой. Но для Всероссийской недели родительской компетентности разработана отдельная программа, которая предполагает и групповую работу, и игровые практики.</w:t>
      </w:r>
    </w:p>
    <w:p w14:paraId="0EB0A2D8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</w:p>
    <w:p w14:paraId="2963ECC5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«Пропаганда счастливого и ответственного родительства – важная работа, которую, возможно не видно на первый взгляд, но результат видят потом и педагоги, и психологи. И Всероссийская неделя родительской компетентности в этом смысле – возможность широкой аудитории показать, что в вопросах воспитания многие родители сталкиваются со схожими проблемами, для которых всегда можно найти решение. Причем решение, которое не навредит ни детям, ни родителям», - рассказала директор Центра Марина </w:t>
      </w:r>
      <w:proofErr w:type="spellStart"/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Карсанова</w:t>
      </w:r>
      <w:proofErr w:type="spellEnd"/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, добавив, что мероприятие проходит в рамках федерального проекта «Современная школа» под эгидой </w:t>
      </w:r>
      <w:proofErr w:type="spellStart"/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Минпросвещения</w:t>
      </w:r>
      <w:proofErr w:type="spellEnd"/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РФ.</w:t>
      </w:r>
    </w:p>
    <w:p w14:paraId="797F1329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</w:p>
    <w:p w14:paraId="1B0F04AE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Одной из тем для консультации стала «Семья глазами ребенка». Психолог пояснила, что рассматривались  тенденции развития современной семьи. Например, обсудили, чем современная семья отличается от семьи, которая была у наших родителей.</w:t>
      </w:r>
    </w:p>
    <w:p w14:paraId="2A33598F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</w:p>
    <w:p w14:paraId="0EFF8E55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Во время обратной связи родители-участники смогли задать интересующие их вопросы: «Что делать, если родители привержены разным стилям воспитания детей?», «Может ли быть неполная семья счастливой?», «Как уделять внимание старшим детям, если в семье появился новорождённый?», «Нужно ли позволять подросшим детям не следовать родительским советам?».</w:t>
      </w:r>
    </w:p>
    <w:p w14:paraId="7D03FC03" w14:textId="77777777" w:rsidR="008A26D0" w:rsidRPr="00A811DD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</w:p>
    <w:p w14:paraId="1CE7F494" w14:textId="63015C60" w:rsidR="008A26D0" w:rsidRDefault="008A26D0" w:rsidP="008A26D0">
      <w:pPr>
        <w:pStyle w:val="a3"/>
        <w:ind w:left="0" w:firstLine="284"/>
        <w:jc w:val="both"/>
        <w:rPr>
          <w:rFonts w:ascii="Helvetica" w:hAnsi="Helvetica"/>
          <w:color w:val="1A1A1A"/>
          <w:sz w:val="23"/>
          <w:szCs w:val="23"/>
          <w:shd w:val="clear" w:color="auto" w:fill="FFFFFF"/>
        </w:rPr>
      </w:pPr>
      <w:r w:rsidRPr="00A811DD">
        <w:rPr>
          <w:rFonts w:ascii="Helvetica" w:hAnsi="Helvetica"/>
          <w:color w:val="1A1A1A"/>
          <w:sz w:val="23"/>
          <w:szCs w:val="23"/>
          <w:shd w:val="clear" w:color="auto" w:fill="FFFFFF"/>
        </w:rPr>
        <w:t>Для закрепления тезисов, озвученных в беседе во время занятия, специалист провела для родителей игру «Семейный очаг»: это простое упражнение напомнило им, что в их руках множество возможностей сохранять тепло и любовь в семье.</w:t>
      </w:r>
    </w:p>
    <w:p w14:paraId="473AE939" w14:textId="2EB221BE" w:rsidR="008A26D0" w:rsidRDefault="008A26D0"/>
    <w:p w14:paraId="7944E490" w14:textId="77777777" w:rsidR="008A26D0" w:rsidRDefault="008A26D0">
      <w:r>
        <w:rPr>
          <w:noProof/>
        </w:rPr>
        <w:lastRenderedPageBreak/>
        <w:drawing>
          <wp:inline distT="0" distB="0" distL="0" distR="0" wp14:anchorId="1BAA5E04" wp14:editId="729B01E6">
            <wp:extent cx="6470015" cy="3634740"/>
            <wp:effectExtent l="0" t="0" r="698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AB3F" w14:textId="00AFF489" w:rsidR="005C2C1F" w:rsidRDefault="008A26D0">
      <w:r>
        <w:rPr>
          <w:noProof/>
        </w:rPr>
        <w:drawing>
          <wp:inline distT="0" distB="0" distL="0" distR="0" wp14:anchorId="7815C9C1" wp14:editId="2531C06E">
            <wp:extent cx="3457259" cy="6419293"/>
            <wp:effectExtent l="4762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74158" cy="64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5C2C1F" w:rsidSect="008A26D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1F"/>
    <w:rsid w:val="005C2C1F"/>
    <w:rsid w:val="008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325D"/>
  <w15:chartTrackingRefBased/>
  <w15:docId w15:val="{356876CA-79DE-4896-86E2-255BDDD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btitle">
    <w:name w:val="kb_title"/>
    <w:basedOn w:val="a0"/>
    <w:rsid w:val="008A26D0"/>
  </w:style>
  <w:style w:type="paragraph" w:styleId="a3">
    <w:name w:val="List Paragraph"/>
    <w:basedOn w:val="a"/>
    <w:uiPriority w:val="34"/>
    <w:qFormat/>
    <w:rsid w:val="008A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2024-06-03T08:18:00Z</dcterms:created>
  <dcterms:modified xsi:type="dcterms:W3CDTF">2024-06-03T08:25:00Z</dcterms:modified>
</cp:coreProperties>
</file>